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713" w:rsidRDefault="00AA0713" w:rsidP="00AA0713">
      <w:pPr>
        <w:jc w:val="center"/>
        <w:rPr>
          <w:rStyle w:val="2"/>
          <w:b w:val="0"/>
          <w:bCs w:val="0"/>
        </w:rPr>
      </w:pPr>
      <w:r>
        <w:rPr>
          <w:rStyle w:val="2"/>
        </w:rPr>
        <w:t>Государственное бюджетное образовательное учреждение</w:t>
      </w:r>
    </w:p>
    <w:p w:rsidR="00AA0713" w:rsidRDefault="00AA0713" w:rsidP="00AA0713">
      <w:pPr>
        <w:jc w:val="center"/>
        <w:rPr>
          <w:rStyle w:val="2"/>
          <w:b w:val="0"/>
          <w:bCs w:val="0"/>
        </w:rPr>
      </w:pPr>
      <w:r>
        <w:rPr>
          <w:rStyle w:val="2"/>
        </w:rPr>
        <w:t>высшего профессионального образования</w:t>
      </w:r>
    </w:p>
    <w:p w:rsidR="00AA0713" w:rsidRDefault="00AA0713" w:rsidP="00AA0713">
      <w:pPr>
        <w:jc w:val="center"/>
        <w:rPr>
          <w:rStyle w:val="2"/>
        </w:rPr>
      </w:pPr>
      <w:r>
        <w:rPr>
          <w:rStyle w:val="2"/>
        </w:rPr>
        <w:t xml:space="preserve">«Башкирский государственный медицинский университет» </w:t>
      </w:r>
    </w:p>
    <w:p w:rsidR="00AA0713" w:rsidRDefault="00AA0713" w:rsidP="00AA0713">
      <w:pPr>
        <w:jc w:val="center"/>
        <w:rPr>
          <w:rStyle w:val="2"/>
          <w:b w:val="0"/>
          <w:bCs w:val="0"/>
        </w:rPr>
      </w:pPr>
      <w:r>
        <w:rPr>
          <w:rStyle w:val="2"/>
        </w:rPr>
        <w:t>Министерства здравоохранения Российской Федерации</w:t>
      </w:r>
    </w:p>
    <w:p w:rsidR="00AA0713" w:rsidRDefault="00AA0713" w:rsidP="00AA0713">
      <w:pPr>
        <w:jc w:val="center"/>
        <w:sectPr w:rsidR="00AA0713" w:rsidSect="006343CD">
          <w:footerReference w:type="even" r:id="rId8"/>
          <w:headerReference w:type="first" r:id="rId9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A0713" w:rsidRDefault="00AA0713" w:rsidP="00AA0713">
      <w:pPr>
        <w:spacing w:line="240" w:lineRule="exact"/>
        <w:rPr>
          <w:sz w:val="19"/>
          <w:szCs w:val="19"/>
        </w:rPr>
      </w:pPr>
    </w:p>
    <w:p w:rsidR="00AA0713" w:rsidRDefault="00AA0713" w:rsidP="00AA0713">
      <w:pPr>
        <w:spacing w:line="240" w:lineRule="exact"/>
        <w:rPr>
          <w:sz w:val="19"/>
          <w:szCs w:val="19"/>
        </w:rPr>
      </w:pPr>
    </w:p>
    <w:p w:rsidR="00AA0713" w:rsidRDefault="00AA0713" w:rsidP="00AA0713">
      <w:pPr>
        <w:spacing w:line="240" w:lineRule="exact"/>
        <w:rPr>
          <w:sz w:val="19"/>
          <w:szCs w:val="19"/>
        </w:rPr>
      </w:pPr>
    </w:p>
    <w:p w:rsidR="00AA0713" w:rsidRDefault="00AA0713" w:rsidP="00AA0713">
      <w:pPr>
        <w:spacing w:line="240" w:lineRule="exact"/>
        <w:rPr>
          <w:sz w:val="19"/>
          <w:szCs w:val="19"/>
        </w:rPr>
      </w:pPr>
    </w:p>
    <w:p w:rsidR="00AA0713" w:rsidRDefault="00AA0713" w:rsidP="00AA0713">
      <w:pPr>
        <w:rPr>
          <w:sz w:val="2"/>
          <w:szCs w:val="2"/>
        </w:rPr>
        <w:sectPr w:rsidR="00AA0713" w:rsidSect="006343CD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A0713" w:rsidRDefault="00AA0713" w:rsidP="00AA0713">
      <w:pPr>
        <w:jc w:val="center"/>
        <w:rPr>
          <w:b/>
          <w:sz w:val="24"/>
        </w:rPr>
      </w:pPr>
    </w:p>
    <w:p w:rsidR="0083451C" w:rsidRDefault="00AA0713" w:rsidP="0083451C">
      <w:pPr>
        <w:jc w:val="both"/>
        <w:rPr>
          <w:sz w:val="24"/>
        </w:rPr>
      </w:pPr>
      <w:r>
        <w:rPr>
          <w:sz w:val="24"/>
        </w:rPr>
        <w:tab/>
      </w:r>
    </w:p>
    <w:p w:rsidR="0083451C" w:rsidRDefault="0083451C" w:rsidP="0083451C">
      <w:pPr>
        <w:jc w:val="both"/>
        <w:rPr>
          <w:sz w:val="24"/>
        </w:rPr>
      </w:pPr>
    </w:p>
    <w:p w:rsidR="0083451C" w:rsidRDefault="0083451C" w:rsidP="0083451C">
      <w:pPr>
        <w:jc w:val="both"/>
        <w:rPr>
          <w:sz w:val="24"/>
        </w:rPr>
      </w:pPr>
    </w:p>
    <w:p w:rsidR="0083451C" w:rsidRDefault="0083451C" w:rsidP="0083451C">
      <w:pPr>
        <w:jc w:val="both"/>
        <w:rPr>
          <w:sz w:val="24"/>
        </w:rPr>
      </w:pPr>
    </w:p>
    <w:p w:rsidR="0083451C" w:rsidRDefault="0083451C" w:rsidP="0083451C">
      <w:pPr>
        <w:jc w:val="both"/>
        <w:rPr>
          <w:sz w:val="24"/>
        </w:rPr>
      </w:pPr>
    </w:p>
    <w:p w:rsidR="00AA0713" w:rsidRDefault="00AA0713" w:rsidP="0083451C">
      <w:pPr>
        <w:jc w:val="both"/>
        <w:rPr>
          <w:sz w:val="24"/>
        </w:rPr>
      </w:pPr>
      <w:r>
        <w:rPr>
          <w:b/>
          <w:sz w:val="24"/>
        </w:rPr>
        <w:lastRenderedPageBreak/>
        <w:t>УТВЕРЖДАЮ</w:t>
      </w:r>
      <w:r>
        <w:rPr>
          <w:sz w:val="24"/>
        </w:rPr>
        <w:t xml:space="preserve">                                                                                       </w:t>
      </w:r>
      <w:r w:rsidR="006343CD">
        <w:rPr>
          <w:sz w:val="24"/>
        </w:rPr>
        <w:t>Прор</w:t>
      </w:r>
      <w:r>
        <w:rPr>
          <w:sz w:val="24"/>
        </w:rPr>
        <w:t xml:space="preserve">ектор ГБОУ ВПО БГМУ МИНЗДРАВА РОССИИ </w:t>
      </w:r>
      <w:r w:rsidR="0083451C">
        <w:rPr>
          <w:sz w:val="24"/>
        </w:rPr>
        <w:t xml:space="preserve">по УР </w:t>
      </w:r>
      <w:r>
        <w:rPr>
          <w:sz w:val="24"/>
        </w:rPr>
        <w:t xml:space="preserve">_____________________ </w:t>
      </w:r>
      <w:r w:rsidR="0083451C">
        <w:rPr>
          <w:sz w:val="24"/>
        </w:rPr>
        <w:t>А</w:t>
      </w:r>
      <w:r>
        <w:rPr>
          <w:sz w:val="24"/>
        </w:rPr>
        <w:t>.</w:t>
      </w:r>
      <w:r w:rsidR="0083451C">
        <w:rPr>
          <w:sz w:val="24"/>
        </w:rPr>
        <w:t>А</w:t>
      </w:r>
      <w:r>
        <w:rPr>
          <w:sz w:val="24"/>
        </w:rPr>
        <w:t xml:space="preserve">. </w:t>
      </w:r>
      <w:proofErr w:type="spellStart"/>
      <w:r w:rsidR="0083451C">
        <w:rPr>
          <w:sz w:val="24"/>
        </w:rPr>
        <w:t>Цыглин</w:t>
      </w:r>
      <w:proofErr w:type="spellEnd"/>
      <w:r>
        <w:rPr>
          <w:sz w:val="24"/>
        </w:rPr>
        <w:t xml:space="preserve"> </w:t>
      </w:r>
    </w:p>
    <w:p w:rsidR="00AA0713" w:rsidRDefault="00AA0713" w:rsidP="00AA0713">
      <w:pPr>
        <w:jc w:val="both"/>
        <w:rPr>
          <w:sz w:val="24"/>
        </w:rPr>
      </w:pPr>
    </w:p>
    <w:p w:rsidR="00AA0713" w:rsidRDefault="00AA0713" w:rsidP="00AA0713">
      <w:pPr>
        <w:spacing w:line="278" w:lineRule="exact"/>
        <w:ind w:left="20" w:right="400"/>
        <w:jc w:val="right"/>
        <w:rPr>
          <w:sz w:val="19"/>
          <w:szCs w:val="19"/>
        </w:rPr>
      </w:pPr>
      <w:r>
        <w:rPr>
          <w:sz w:val="24"/>
        </w:rPr>
        <w:t xml:space="preserve"> «____»________ 201</w:t>
      </w:r>
      <w:r w:rsidR="0083451C">
        <w:rPr>
          <w:sz w:val="24"/>
        </w:rPr>
        <w:t>_</w:t>
      </w:r>
      <w:r>
        <w:rPr>
          <w:sz w:val="24"/>
        </w:rPr>
        <w:t xml:space="preserve"> г.</w:t>
      </w:r>
    </w:p>
    <w:p w:rsidR="00AA0713" w:rsidRDefault="00AA0713" w:rsidP="00AA0713">
      <w:pPr>
        <w:spacing w:line="240" w:lineRule="exact"/>
        <w:rPr>
          <w:sz w:val="19"/>
          <w:szCs w:val="19"/>
        </w:rPr>
        <w:sectPr w:rsidR="00AA0713" w:rsidSect="006343CD">
          <w:type w:val="continuous"/>
          <w:pgSz w:w="11909" w:h="16838"/>
          <w:pgMar w:top="1134" w:right="850" w:bottom="1134" w:left="1701" w:header="0" w:footer="3" w:gutter="0"/>
          <w:cols w:num="2" w:space="1136"/>
          <w:noEndnote/>
          <w:docGrid w:linePitch="360"/>
        </w:sectPr>
      </w:pPr>
    </w:p>
    <w:p w:rsidR="00AA0713" w:rsidRDefault="00AA0713" w:rsidP="00AA0713">
      <w:pPr>
        <w:spacing w:line="240" w:lineRule="exact"/>
        <w:rPr>
          <w:sz w:val="19"/>
          <w:szCs w:val="19"/>
        </w:rPr>
      </w:pPr>
    </w:p>
    <w:p w:rsidR="00AA0713" w:rsidRDefault="00AA0713" w:rsidP="00AA0713">
      <w:pPr>
        <w:spacing w:line="240" w:lineRule="exact"/>
        <w:rPr>
          <w:sz w:val="19"/>
          <w:szCs w:val="19"/>
        </w:rPr>
      </w:pPr>
    </w:p>
    <w:p w:rsidR="00AA0713" w:rsidRDefault="00AA0713" w:rsidP="00AA0713">
      <w:pPr>
        <w:spacing w:line="240" w:lineRule="exact"/>
        <w:rPr>
          <w:sz w:val="19"/>
          <w:szCs w:val="19"/>
        </w:rPr>
      </w:pPr>
    </w:p>
    <w:p w:rsidR="008F2E71" w:rsidRDefault="008F2E71" w:rsidP="008F2E71">
      <w:pPr>
        <w:spacing w:before="50" w:after="50" w:line="240" w:lineRule="exact"/>
        <w:rPr>
          <w:sz w:val="19"/>
          <w:szCs w:val="19"/>
        </w:rPr>
      </w:pPr>
    </w:p>
    <w:p w:rsidR="008F2E71" w:rsidRDefault="008F2E71" w:rsidP="008F2E71">
      <w:pPr>
        <w:rPr>
          <w:sz w:val="2"/>
          <w:szCs w:val="2"/>
        </w:rPr>
        <w:sectPr w:rsidR="008F2E71" w:rsidSect="00734C02">
          <w:footerReference w:type="even" r:id="rId10"/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8F2E71" w:rsidRDefault="008F2E71" w:rsidP="008F2E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РАБОЧАЯ</w:t>
      </w:r>
      <w:r w:rsidRPr="009107B5">
        <w:rPr>
          <w:b/>
          <w:sz w:val="28"/>
          <w:szCs w:val="28"/>
        </w:rPr>
        <w:t xml:space="preserve"> ПРОГРАММА </w:t>
      </w:r>
    </w:p>
    <w:p w:rsidR="008F2E71" w:rsidRPr="00073D9C" w:rsidRDefault="008F2E71" w:rsidP="008F2E71">
      <w:pPr>
        <w:jc w:val="center"/>
        <w:rPr>
          <w:sz w:val="28"/>
          <w:szCs w:val="28"/>
        </w:rPr>
      </w:pPr>
      <w:r w:rsidRPr="005D04D4">
        <w:rPr>
          <w:sz w:val="28"/>
          <w:szCs w:val="28"/>
        </w:rPr>
        <w:t xml:space="preserve">ДИСЦИПЛИНЫ </w:t>
      </w:r>
      <w:r w:rsidRPr="00073D9C">
        <w:rPr>
          <w:sz w:val="28"/>
          <w:szCs w:val="28"/>
        </w:rPr>
        <w:t>(Б</w:t>
      </w:r>
      <w:proofErr w:type="gramStart"/>
      <w:r w:rsidRPr="00073D9C">
        <w:rPr>
          <w:sz w:val="28"/>
          <w:szCs w:val="28"/>
        </w:rPr>
        <w:t>1</w:t>
      </w:r>
      <w:proofErr w:type="gramEnd"/>
      <w:r w:rsidRPr="00073D9C">
        <w:rPr>
          <w:sz w:val="28"/>
          <w:szCs w:val="28"/>
        </w:rPr>
        <w:t>.В.</w:t>
      </w:r>
      <w:r w:rsidR="00A014FA" w:rsidRPr="00073D9C">
        <w:rPr>
          <w:sz w:val="28"/>
          <w:szCs w:val="28"/>
        </w:rPr>
        <w:t>ДВ</w:t>
      </w:r>
      <w:r w:rsidRPr="00073D9C">
        <w:rPr>
          <w:sz w:val="28"/>
          <w:szCs w:val="28"/>
        </w:rPr>
        <w:t>.</w:t>
      </w:r>
      <w:r w:rsidR="00A014FA" w:rsidRPr="00073D9C">
        <w:rPr>
          <w:sz w:val="28"/>
          <w:szCs w:val="28"/>
        </w:rPr>
        <w:t>3</w:t>
      </w:r>
      <w:r w:rsidRPr="00073D9C">
        <w:rPr>
          <w:sz w:val="28"/>
          <w:szCs w:val="28"/>
        </w:rPr>
        <w:t>)</w:t>
      </w:r>
    </w:p>
    <w:p w:rsidR="008F2E71" w:rsidRDefault="008F2E71" w:rsidP="008F2E71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«</w:t>
      </w:r>
      <w:r w:rsidR="00115A7C">
        <w:rPr>
          <w:rStyle w:val="1"/>
        </w:rPr>
        <w:t>Профилактика в ревматологии</w:t>
      </w:r>
      <w:r>
        <w:rPr>
          <w:rStyle w:val="1"/>
        </w:rPr>
        <w:t>»</w:t>
      </w:r>
    </w:p>
    <w:p w:rsidR="00A014FA" w:rsidRDefault="00A014FA" w:rsidP="008F2E71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(адапт</w:t>
      </w:r>
      <w:r w:rsidR="006343CD">
        <w:rPr>
          <w:rStyle w:val="1"/>
        </w:rPr>
        <w:t>ационный модуль</w:t>
      </w:r>
      <w:r>
        <w:rPr>
          <w:rStyle w:val="1"/>
        </w:rPr>
        <w:t>)</w:t>
      </w:r>
    </w:p>
    <w:p w:rsidR="008F2E71" w:rsidRDefault="00BC048A" w:rsidP="008F2E71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вариативной части </w:t>
      </w:r>
      <w:r w:rsidR="008F2E71">
        <w:rPr>
          <w:rStyle w:val="1"/>
        </w:rPr>
        <w:t xml:space="preserve">основной образовательной программы </w:t>
      </w:r>
    </w:p>
    <w:p w:rsidR="008F2E71" w:rsidRDefault="008F2E71" w:rsidP="008F2E71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высшего образования </w:t>
      </w:r>
    </w:p>
    <w:p w:rsidR="008F2E71" w:rsidRDefault="008F2E71" w:rsidP="008F2E71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уровень подготовки кадров высшей квалификации – </w:t>
      </w:r>
    </w:p>
    <w:p w:rsidR="008F2E71" w:rsidRDefault="008F2E71" w:rsidP="008F2E71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Программа ординатуры </w:t>
      </w:r>
    </w:p>
    <w:p w:rsidR="008F2E71" w:rsidRDefault="008F2E71" w:rsidP="008F2E71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СПЕЦИАЛЬНОСТЬ 31.08.</w:t>
      </w:r>
      <w:r w:rsidR="00115A7C">
        <w:rPr>
          <w:rStyle w:val="1"/>
        </w:rPr>
        <w:t>46</w:t>
      </w:r>
      <w:r>
        <w:rPr>
          <w:rStyle w:val="1"/>
        </w:rPr>
        <w:t xml:space="preserve"> – </w:t>
      </w:r>
    </w:p>
    <w:p w:rsidR="008F2E71" w:rsidRDefault="00115A7C" w:rsidP="008F2E71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РЕВМАТОЛОГИЯ</w:t>
      </w:r>
    </w:p>
    <w:p w:rsidR="008F2E71" w:rsidRDefault="008F2E71" w:rsidP="008F2E71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8F2E71" w:rsidRDefault="008F2E71" w:rsidP="008F2E71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ФОРМА ОБУЧЕНИЯ</w:t>
      </w:r>
      <w:r>
        <w:rPr>
          <w:sz w:val="28"/>
          <w:szCs w:val="28"/>
        </w:rPr>
        <w:t>: очная</w:t>
      </w:r>
    </w:p>
    <w:p w:rsidR="008F2E71" w:rsidRDefault="008F2E71" w:rsidP="008F2E71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СРОК ОСВОЕНИЯ ООП</w:t>
      </w:r>
      <w:r>
        <w:rPr>
          <w:sz w:val="28"/>
          <w:szCs w:val="28"/>
        </w:rPr>
        <w:t xml:space="preserve">: 2 года </w:t>
      </w:r>
    </w:p>
    <w:p w:rsidR="008F2E71" w:rsidRDefault="008F2E71" w:rsidP="008F2E71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КУРСЫ:</w:t>
      </w:r>
      <w:r>
        <w:rPr>
          <w:sz w:val="28"/>
          <w:szCs w:val="28"/>
        </w:rPr>
        <w:t xml:space="preserve"> </w:t>
      </w:r>
      <w:r w:rsidR="00A014FA">
        <w:rPr>
          <w:sz w:val="28"/>
          <w:szCs w:val="28"/>
        </w:rPr>
        <w:t>2</w:t>
      </w:r>
    </w:p>
    <w:p w:rsidR="008F2E71" w:rsidRPr="00834C11" w:rsidRDefault="008F2E71" w:rsidP="008F2E71">
      <w:pPr>
        <w:rPr>
          <w:b/>
          <w:sz w:val="28"/>
          <w:szCs w:val="28"/>
        </w:rPr>
      </w:pPr>
      <w:r w:rsidRPr="00834C11">
        <w:rPr>
          <w:b/>
          <w:sz w:val="28"/>
          <w:szCs w:val="28"/>
        </w:rPr>
        <w:t xml:space="preserve">СЕМЕСТРЫ: </w:t>
      </w:r>
      <w:r w:rsidR="00A014FA">
        <w:rPr>
          <w:sz w:val="28"/>
          <w:szCs w:val="28"/>
        </w:rPr>
        <w:t>3</w:t>
      </w:r>
    </w:p>
    <w:p w:rsidR="008F2E71" w:rsidRDefault="008F2E71" w:rsidP="008F2E71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 xml:space="preserve">ЗАЧЁТНЫЕ ЕДИНИЦЫ: </w:t>
      </w:r>
      <w:r w:rsidRPr="00834C11">
        <w:rPr>
          <w:sz w:val="28"/>
          <w:szCs w:val="28"/>
        </w:rPr>
        <w:t>2</w:t>
      </w:r>
    </w:p>
    <w:p w:rsidR="008F2E71" w:rsidRPr="00834C11" w:rsidRDefault="008F2E71" w:rsidP="008F2E71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ПРОДОЛЖИТЕЛЬНОСТЬ:</w:t>
      </w:r>
      <w:r>
        <w:rPr>
          <w:sz w:val="28"/>
          <w:szCs w:val="28"/>
        </w:rPr>
        <w:t xml:space="preserve"> 72 час</w:t>
      </w:r>
      <w:r w:rsidR="00D75FB4">
        <w:rPr>
          <w:sz w:val="28"/>
          <w:szCs w:val="28"/>
        </w:rPr>
        <w:t>а</w:t>
      </w:r>
    </w:p>
    <w:p w:rsidR="008F2E71" w:rsidRDefault="00BC048A" w:rsidP="008F2E71">
      <w:pPr>
        <w:rPr>
          <w:sz w:val="28"/>
          <w:szCs w:val="28"/>
        </w:rPr>
      </w:pPr>
      <w:r w:rsidRPr="00BC048A">
        <w:rPr>
          <w:b/>
          <w:sz w:val="28"/>
          <w:szCs w:val="28"/>
        </w:rPr>
        <w:t>Форма контроля</w:t>
      </w:r>
      <w:r>
        <w:rPr>
          <w:sz w:val="28"/>
          <w:szCs w:val="28"/>
        </w:rPr>
        <w:t>: зачёт (без оценки)</w:t>
      </w:r>
    </w:p>
    <w:p w:rsidR="008F2E71" w:rsidRDefault="008F2E71" w:rsidP="008F2E71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986829" w:rsidRDefault="00986829" w:rsidP="008F2E71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986829" w:rsidRDefault="00986829" w:rsidP="008F2E71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986829" w:rsidRDefault="00986829" w:rsidP="008F2E71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8F2E71" w:rsidRDefault="008F2E71" w:rsidP="008F2E71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AA0713" w:rsidRDefault="008F2E71" w:rsidP="008F2E71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  <w:r>
        <w:rPr>
          <w:rStyle w:val="1"/>
        </w:rPr>
        <w:t xml:space="preserve">УФА, </w:t>
      </w:r>
    </w:p>
    <w:p w:rsidR="008F2E71" w:rsidRDefault="008F2E71" w:rsidP="008F2E71">
      <w:pPr>
        <w:pStyle w:val="7"/>
        <w:shd w:val="clear" w:color="auto" w:fill="auto"/>
        <w:spacing w:after="0" w:line="280" w:lineRule="exact"/>
        <w:ind w:firstLine="0"/>
        <w:sectPr w:rsidR="008F2E71" w:rsidSect="00734C02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  <w:r>
        <w:rPr>
          <w:rStyle w:val="1"/>
        </w:rPr>
        <w:t>201</w:t>
      </w:r>
      <w:r w:rsidR="006343CD">
        <w:rPr>
          <w:rStyle w:val="1"/>
        </w:rPr>
        <w:t>_</w:t>
      </w:r>
    </w:p>
    <w:p w:rsidR="0092292B" w:rsidRDefault="0092292B" w:rsidP="008F2E71">
      <w:pPr>
        <w:widowControl w:val="0"/>
        <w:jc w:val="center"/>
        <w:rPr>
          <w:b/>
          <w:sz w:val="24"/>
        </w:rPr>
      </w:pPr>
    </w:p>
    <w:p w:rsidR="008F2E71" w:rsidRPr="00B01F36" w:rsidRDefault="008F2E71" w:rsidP="008F2E71">
      <w:pPr>
        <w:widowControl w:val="0"/>
        <w:jc w:val="center"/>
        <w:rPr>
          <w:b/>
          <w:sz w:val="24"/>
        </w:rPr>
      </w:pPr>
      <w:r w:rsidRPr="00B01F36">
        <w:rPr>
          <w:b/>
          <w:sz w:val="24"/>
        </w:rPr>
        <w:t>ВВОДНАЯ ЧАСТЬ</w:t>
      </w:r>
    </w:p>
    <w:p w:rsidR="006343CD" w:rsidRDefault="006343CD" w:rsidP="008F2E71">
      <w:pPr>
        <w:widowControl w:val="0"/>
        <w:jc w:val="center"/>
        <w:rPr>
          <w:b/>
          <w:sz w:val="24"/>
        </w:rPr>
      </w:pPr>
    </w:p>
    <w:p w:rsidR="006343CD" w:rsidRDefault="006343CD" w:rsidP="006343CD">
      <w:pPr>
        <w:widowControl w:val="0"/>
        <w:jc w:val="both"/>
        <w:rPr>
          <w:sz w:val="24"/>
        </w:rPr>
      </w:pPr>
      <w:r w:rsidRPr="006343CD">
        <w:rPr>
          <w:sz w:val="24"/>
        </w:rPr>
        <w:t xml:space="preserve">Обучение по программам ординатуры инвалидов и обучающихся с  ограниченными возможностями здоровья осуществляется организацией с  учетом особенностей </w:t>
      </w:r>
      <w:proofErr w:type="spellStart"/>
      <w:proofErr w:type="gramStart"/>
      <w:r w:rsidRPr="006343CD">
        <w:rPr>
          <w:sz w:val="24"/>
        </w:rPr>
        <w:t>психофи-зического</w:t>
      </w:r>
      <w:proofErr w:type="spellEnd"/>
      <w:proofErr w:type="gramEnd"/>
      <w:r w:rsidRPr="006343CD">
        <w:rPr>
          <w:sz w:val="24"/>
        </w:rPr>
        <w:t xml:space="preserve"> развития, индивидуальных возможностей и состояния здоровья таких обучаю-</w:t>
      </w:r>
      <w:proofErr w:type="spellStart"/>
      <w:r w:rsidRPr="006343CD">
        <w:rPr>
          <w:sz w:val="24"/>
        </w:rPr>
        <w:t>щихся</w:t>
      </w:r>
      <w:proofErr w:type="spellEnd"/>
      <w:r w:rsidRPr="006343CD">
        <w:rPr>
          <w:sz w:val="24"/>
        </w:rPr>
        <w:t>.</w:t>
      </w:r>
      <w:r>
        <w:rPr>
          <w:sz w:val="24"/>
        </w:rPr>
        <w:t xml:space="preserve"> </w:t>
      </w:r>
      <w:proofErr w:type="gramStart"/>
      <w:r w:rsidRPr="006343CD">
        <w:rPr>
          <w:sz w:val="24"/>
        </w:rPr>
        <w:t>При реализации адаптационного модуля предусмо</w:t>
      </w:r>
      <w:r>
        <w:rPr>
          <w:sz w:val="24"/>
        </w:rPr>
        <w:t>трено создание специальные усло</w:t>
      </w:r>
      <w:r w:rsidRPr="006343CD">
        <w:rPr>
          <w:sz w:val="24"/>
        </w:rPr>
        <w:t>вия  для  получения  высшего  образования  по  программам  ординатуры  обучающимися  с ограниченными возможностями здоровья</w:t>
      </w:r>
      <w:r>
        <w:rPr>
          <w:sz w:val="24"/>
        </w:rPr>
        <w:t xml:space="preserve">. </w:t>
      </w:r>
      <w:proofErr w:type="gramEnd"/>
    </w:p>
    <w:p w:rsidR="006343CD" w:rsidRPr="006343CD" w:rsidRDefault="006343CD" w:rsidP="006343CD">
      <w:pPr>
        <w:widowControl w:val="0"/>
        <w:jc w:val="both"/>
        <w:rPr>
          <w:sz w:val="24"/>
        </w:rPr>
      </w:pPr>
      <w:proofErr w:type="gramStart"/>
      <w:r w:rsidRPr="006343CD">
        <w:rPr>
          <w:sz w:val="24"/>
        </w:rPr>
        <w:t>Под специальными условиями для получения высшего образования по программам ординатуры обучающимися с ограниченными возможностями здоровья понимаются условия обучения таких обучающихся, включающие в себя использование адаптационных модулей программ ординатуры и методов обучения и воспитания, специальных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</w:t>
      </w:r>
      <w:proofErr w:type="gramEnd"/>
      <w:r w:rsidRPr="006343CD">
        <w:rPr>
          <w:sz w:val="24"/>
        </w:rPr>
        <w:t xml:space="preserve"> </w:t>
      </w:r>
      <w:proofErr w:type="gramStart"/>
      <w:r w:rsidRPr="006343CD">
        <w:rPr>
          <w:sz w:val="24"/>
        </w:rPr>
        <w:t>коррекционных занятий, обеспечение доступа в здания организаций и другие условия, без которых невозможно или затруднено освоение программ ординатуры обучающимися с ограниченными возможностями здоровья.</w:t>
      </w:r>
      <w:proofErr w:type="gramEnd"/>
    </w:p>
    <w:p w:rsidR="006343CD" w:rsidRPr="006343CD" w:rsidRDefault="006343CD" w:rsidP="006343CD">
      <w:pPr>
        <w:widowControl w:val="0"/>
        <w:jc w:val="both"/>
        <w:rPr>
          <w:sz w:val="24"/>
        </w:rPr>
      </w:pPr>
      <w:r w:rsidRPr="006343CD">
        <w:rPr>
          <w:sz w:val="24"/>
        </w:rPr>
        <w:t xml:space="preserve">В целях доступности получения высшего образования по программам ординатуры инвалидами и лицами с ограниченными возможностями здоровья в </w:t>
      </w:r>
      <w:r>
        <w:rPr>
          <w:sz w:val="24"/>
        </w:rPr>
        <w:t>БГМУ</w:t>
      </w:r>
      <w:r w:rsidRPr="006343CD">
        <w:rPr>
          <w:sz w:val="24"/>
        </w:rPr>
        <w:t xml:space="preserve"> обеспечивается:</w:t>
      </w:r>
    </w:p>
    <w:p w:rsidR="006343CD" w:rsidRPr="006343CD" w:rsidRDefault="006343CD" w:rsidP="006343CD">
      <w:pPr>
        <w:widowControl w:val="0"/>
        <w:jc w:val="both"/>
        <w:rPr>
          <w:sz w:val="24"/>
        </w:rPr>
      </w:pPr>
      <w:r w:rsidRPr="006343CD">
        <w:rPr>
          <w:sz w:val="24"/>
        </w:rPr>
        <w:t>1) для инвалидов и лиц с ограниченными возможностями здоровья по зрению:</w:t>
      </w:r>
    </w:p>
    <w:p w:rsidR="006343CD" w:rsidRPr="006343CD" w:rsidRDefault="006343CD" w:rsidP="006343CD">
      <w:pPr>
        <w:widowControl w:val="0"/>
        <w:jc w:val="both"/>
        <w:rPr>
          <w:sz w:val="24"/>
        </w:rPr>
      </w:pPr>
      <w:r w:rsidRPr="006343CD">
        <w:rPr>
          <w:sz w:val="24"/>
        </w:rPr>
        <w:t>наличие альтернативной версии официального сайта организации в сети "Интернет" для слабовидящих;  размещение  в  доступных  для  обучающихся,  являющихся  слабовидящими,  местах  и  в  адаптированной  форме  (с  учетом  их  особых  потребностей)</w:t>
      </w:r>
      <w:r>
        <w:rPr>
          <w:sz w:val="24"/>
        </w:rPr>
        <w:t xml:space="preserve"> </w:t>
      </w:r>
      <w:r w:rsidRPr="006343CD">
        <w:rPr>
          <w:sz w:val="24"/>
        </w:rPr>
        <w:t>справочной  информации  о  расписании  учебных  занятий  (информация  выполнена  крупным  рельефн</w:t>
      </w:r>
      <w:proofErr w:type="gramStart"/>
      <w:r w:rsidRPr="006343CD">
        <w:rPr>
          <w:sz w:val="24"/>
        </w:rPr>
        <w:t>о-</w:t>
      </w:r>
      <w:proofErr w:type="gramEnd"/>
      <w:r w:rsidRPr="006343CD">
        <w:rPr>
          <w:sz w:val="24"/>
        </w:rPr>
        <w:t xml:space="preserve">  контрастным  шрифтом  (на  белом  или  желтом  фоне)  на экране монитора;</w:t>
      </w:r>
    </w:p>
    <w:p w:rsidR="006343CD" w:rsidRPr="006343CD" w:rsidRDefault="006343CD" w:rsidP="006343CD">
      <w:pPr>
        <w:widowControl w:val="0"/>
        <w:jc w:val="both"/>
        <w:rPr>
          <w:sz w:val="24"/>
        </w:rPr>
      </w:pPr>
      <w:r w:rsidRPr="006343CD">
        <w:rPr>
          <w:sz w:val="24"/>
        </w:rPr>
        <w:t>2) для инвалидов и лиц с ограниченными возможностями здоровья по слуху:</w:t>
      </w:r>
    </w:p>
    <w:p w:rsidR="006343CD" w:rsidRPr="006343CD" w:rsidRDefault="006343CD" w:rsidP="006343CD">
      <w:pPr>
        <w:widowControl w:val="0"/>
        <w:jc w:val="both"/>
        <w:rPr>
          <w:sz w:val="24"/>
        </w:rPr>
      </w:pPr>
      <w:r w:rsidRPr="006343CD">
        <w:rPr>
          <w:sz w:val="24"/>
        </w:rPr>
        <w:t xml:space="preserve">дублирование звуковой справочной информации о расписании учебных занятий визуальной (установка мониторов); </w:t>
      </w:r>
    </w:p>
    <w:p w:rsidR="006343CD" w:rsidRPr="006343CD" w:rsidRDefault="006343CD" w:rsidP="006343CD">
      <w:pPr>
        <w:widowControl w:val="0"/>
        <w:jc w:val="both"/>
        <w:rPr>
          <w:sz w:val="24"/>
        </w:rPr>
      </w:pPr>
      <w:proofErr w:type="gramStart"/>
      <w:r w:rsidRPr="006343CD">
        <w:rPr>
          <w:sz w:val="24"/>
        </w:rPr>
        <w:t xml:space="preserve">3) для инвалидов и лиц с ограниченными возможностями здоровья, имеющих нарушения </w:t>
      </w:r>
      <w:proofErr w:type="spellStart"/>
      <w:r w:rsidRPr="006343CD">
        <w:rPr>
          <w:sz w:val="24"/>
        </w:rPr>
        <w:t>опорно</w:t>
      </w:r>
      <w:proofErr w:type="spellEnd"/>
      <w:r w:rsidRPr="006343CD">
        <w:rPr>
          <w:sz w:val="24"/>
        </w:rPr>
        <w:t>–двигательного аппарата, практические занятия проводятся в медицинских организациях, имеющих материально</w:t>
      </w:r>
      <w:r>
        <w:rPr>
          <w:sz w:val="24"/>
        </w:rPr>
        <w:t xml:space="preserve"> </w:t>
      </w:r>
      <w:r w:rsidRPr="006343CD">
        <w:rPr>
          <w:sz w:val="24"/>
        </w:rPr>
        <w:t>-  технические условия, обеспечивающие возможность беспрепятственного  доступа  обучающихся  в  учебные  помещения,  столовые,  туалетные  и другие помещения организации, а также их пребывания в указанных помещениях (наличие  пандусов,  поручней,  расширенных  дверных  проемов,  лифтов,  локальное  понижение стоек - барьеров;</w:t>
      </w:r>
      <w:proofErr w:type="gramEnd"/>
      <w:r w:rsidRPr="006343CD">
        <w:rPr>
          <w:sz w:val="24"/>
        </w:rPr>
        <w:t xml:space="preserve"> наличие других приспособлений).</w:t>
      </w:r>
    </w:p>
    <w:p w:rsidR="006343CD" w:rsidRDefault="006343CD" w:rsidP="008F2E71">
      <w:pPr>
        <w:widowControl w:val="0"/>
        <w:jc w:val="center"/>
        <w:rPr>
          <w:b/>
          <w:sz w:val="24"/>
        </w:rPr>
      </w:pPr>
    </w:p>
    <w:p w:rsidR="008F2E71" w:rsidRPr="00B01F36" w:rsidRDefault="008F2E71" w:rsidP="008F2E71">
      <w:pPr>
        <w:widowControl w:val="0"/>
        <w:jc w:val="center"/>
        <w:rPr>
          <w:b/>
          <w:bCs/>
          <w:sz w:val="24"/>
        </w:rPr>
      </w:pPr>
      <w:r w:rsidRPr="00B01F36">
        <w:rPr>
          <w:b/>
          <w:sz w:val="24"/>
        </w:rPr>
        <w:t>Ц</w:t>
      </w:r>
      <w:r w:rsidRPr="00B01F36">
        <w:rPr>
          <w:b/>
          <w:bCs/>
          <w:sz w:val="24"/>
        </w:rPr>
        <w:t xml:space="preserve">ель и задачи освоения </w:t>
      </w:r>
      <w:r w:rsidR="006343CD">
        <w:rPr>
          <w:b/>
          <w:bCs/>
          <w:sz w:val="24"/>
        </w:rPr>
        <w:t xml:space="preserve">адаптационной </w:t>
      </w:r>
      <w:r w:rsidRPr="00B01F36">
        <w:rPr>
          <w:b/>
          <w:bCs/>
          <w:sz w:val="24"/>
        </w:rPr>
        <w:t>дисциплины (модуля)</w:t>
      </w:r>
    </w:p>
    <w:p w:rsidR="00C23404" w:rsidRDefault="00C23404" w:rsidP="008F2E71">
      <w:pPr>
        <w:widowControl w:val="0"/>
        <w:jc w:val="both"/>
        <w:rPr>
          <w:b/>
          <w:bCs/>
          <w:sz w:val="24"/>
        </w:rPr>
      </w:pPr>
    </w:p>
    <w:p w:rsidR="008F2E71" w:rsidRDefault="008F2E71" w:rsidP="008F2E71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/>
          <w:bCs/>
          <w:sz w:val="24"/>
        </w:rPr>
        <w:t>Цель освоения</w:t>
      </w:r>
      <w:r w:rsidRPr="00B01F36">
        <w:rPr>
          <w:bCs/>
          <w:sz w:val="24"/>
        </w:rPr>
        <w:t xml:space="preserve"> </w:t>
      </w:r>
      <w:r w:rsidRPr="00B01F36">
        <w:rPr>
          <w:bCs/>
          <w:color w:val="000000" w:themeColor="text1"/>
          <w:sz w:val="24"/>
        </w:rPr>
        <w:t>дисциплины</w:t>
      </w:r>
      <w:r w:rsidR="00D75FB4" w:rsidRPr="00565FE0">
        <w:rPr>
          <w:bCs/>
          <w:sz w:val="24"/>
        </w:rPr>
        <w:t xml:space="preserve"> (</w:t>
      </w:r>
      <w:r w:rsidR="00D75FB4" w:rsidRPr="004D23D5">
        <w:rPr>
          <w:bCs/>
          <w:sz w:val="24"/>
        </w:rPr>
        <w:t>Б</w:t>
      </w:r>
      <w:proofErr w:type="gramStart"/>
      <w:r w:rsidR="00D75FB4" w:rsidRPr="004D23D5">
        <w:rPr>
          <w:bCs/>
          <w:sz w:val="24"/>
        </w:rPr>
        <w:t>1</w:t>
      </w:r>
      <w:proofErr w:type="gramEnd"/>
      <w:r w:rsidR="00D75FB4" w:rsidRPr="004D23D5">
        <w:rPr>
          <w:bCs/>
          <w:sz w:val="24"/>
        </w:rPr>
        <w:t>.В.</w:t>
      </w:r>
      <w:r w:rsidR="00A014FA">
        <w:rPr>
          <w:bCs/>
          <w:sz w:val="24"/>
        </w:rPr>
        <w:t>ДВ</w:t>
      </w:r>
      <w:r w:rsidR="00D75FB4" w:rsidRPr="004D23D5">
        <w:rPr>
          <w:bCs/>
          <w:sz w:val="24"/>
        </w:rPr>
        <w:t>.</w:t>
      </w:r>
      <w:r w:rsidR="00A014FA">
        <w:rPr>
          <w:bCs/>
          <w:sz w:val="24"/>
        </w:rPr>
        <w:t>3</w:t>
      </w:r>
      <w:r w:rsidR="00D75FB4" w:rsidRPr="00565FE0">
        <w:rPr>
          <w:bCs/>
          <w:sz w:val="24"/>
        </w:rPr>
        <w:t>)</w:t>
      </w:r>
      <w:r w:rsidR="00D75FB4">
        <w:rPr>
          <w:bCs/>
          <w:sz w:val="24"/>
        </w:rPr>
        <w:t xml:space="preserve"> </w:t>
      </w:r>
      <w:r w:rsidR="00D75FB4" w:rsidRPr="00565FE0">
        <w:rPr>
          <w:bCs/>
          <w:sz w:val="24"/>
        </w:rPr>
        <w:t>«</w:t>
      </w:r>
      <w:r w:rsidR="00115A7C">
        <w:rPr>
          <w:bCs/>
          <w:sz w:val="24"/>
        </w:rPr>
        <w:t>Профилактика в ревматологии</w:t>
      </w:r>
      <w:r w:rsidR="00D75FB4" w:rsidRPr="00565FE0">
        <w:rPr>
          <w:bCs/>
          <w:sz w:val="24"/>
        </w:rPr>
        <w:t>»</w:t>
      </w:r>
      <w:r w:rsidR="00D75FB4">
        <w:rPr>
          <w:bCs/>
          <w:sz w:val="24"/>
        </w:rPr>
        <w:t xml:space="preserve"> </w:t>
      </w:r>
      <w:r w:rsidR="00A014FA">
        <w:rPr>
          <w:bCs/>
          <w:sz w:val="24"/>
        </w:rPr>
        <w:t>(адапт</w:t>
      </w:r>
      <w:r w:rsidR="006343CD">
        <w:rPr>
          <w:bCs/>
          <w:sz w:val="24"/>
        </w:rPr>
        <w:t>ационный модуль</w:t>
      </w:r>
      <w:r w:rsidR="00A014FA">
        <w:rPr>
          <w:bCs/>
          <w:sz w:val="24"/>
        </w:rPr>
        <w:t xml:space="preserve">) </w:t>
      </w:r>
      <w:r w:rsidR="00D75FB4" w:rsidRPr="00565FE0">
        <w:rPr>
          <w:bCs/>
          <w:sz w:val="24"/>
        </w:rPr>
        <w:t xml:space="preserve">основной профессиональной образовательной программы высшего образования </w:t>
      </w:r>
      <w:r w:rsidR="00D75FB4">
        <w:rPr>
          <w:bCs/>
          <w:sz w:val="24"/>
        </w:rPr>
        <w:t>(</w:t>
      </w:r>
      <w:r w:rsidR="00D75FB4" w:rsidRPr="00565FE0">
        <w:rPr>
          <w:bCs/>
          <w:sz w:val="24"/>
        </w:rPr>
        <w:t>уровень подготовки кадров высшей квалификации – программа ординатуры</w:t>
      </w:r>
      <w:r w:rsidR="00D75FB4">
        <w:rPr>
          <w:bCs/>
          <w:sz w:val="24"/>
        </w:rPr>
        <w:t>)</w:t>
      </w:r>
      <w:r w:rsidR="00D75FB4" w:rsidRPr="00565FE0">
        <w:rPr>
          <w:bCs/>
          <w:sz w:val="24"/>
        </w:rPr>
        <w:t xml:space="preserve"> специальность 31.08.</w:t>
      </w:r>
      <w:r w:rsidR="00115A7C">
        <w:rPr>
          <w:bCs/>
          <w:sz w:val="24"/>
        </w:rPr>
        <w:t>46</w:t>
      </w:r>
      <w:r w:rsidR="00D75FB4" w:rsidRPr="00565FE0">
        <w:rPr>
          <w:bCs/>
          <w:sz w:val="24"/>
        </w:rPr>
        <w:t xml:space="preserve"> – </w:t>
      </w:r>
      <w:r w:rsidR="00D75FB4">
        <w:rPr>
          <w:bCs/>
          <w:sz w:val="24"/>
        </w:rPr>
        <w:t xml:space="preserve"> «</w:t>
      </w:r>
      <w:r w:rsidR="00115A7C">
        <w:rPr>
          <w:bCs/>
          <w:sz w:val="24"/>
        </w:rPr>
        <w:t>Ревматология</w:t>
      </w:r>
      <w:r w:rsidR="00D75FB4">
        <w:rPr>
          <w:bCs/>
          <w:sz w:val="24"/>
        </w:rPr>
        <w:t xml:space="preserve">» </w:t>
      </w:r>
      <w:r w:rsidRPr="00B01F36">
        <w:rPr>
          <w:bCs/>
          <w:color w:val="000000" w:themeColor="text1"/>
          <w:sz w:val="24"/>
        </w:rPr>
        <w:t xml:space="preserve"> - </w:t>
      </w:r>
      <w:r w:rsidR="00705B12" w:rsidRPr="00705B12">
        <w:rPr>
          <w:bCs/>
          <w:color w:val="000000" w:themeColor="text1"/>
          <w:sz w:val="24"/>
        </w:rPr>
        <w:t>подготовка квалифицированного врача-ревматолога, обладающего системой знаний, практических навыков и компетенций, способного и готового для самостоятельной профессиональной деятельности</w:t>
      </w:r>
      <w:r w:rsidR="00705B12">
        <w:rPr>
          <w:bCs/>
          <w:color w:val="000000" w:themeColor="text1"/>
          <w:sz w:val="24"/>
        </w:rPr>
        <w:t xml:space="preserve"> в практическом здравоохранении</w:t>
      </w:r>
      <w:r w:rsidRPr="00B01F36">
        <w:rPr>
          <w:bCs/>
          <w:color w:val="000000" w:themeColor="text1"/>
          <w:sz w:val="24"/>
        </w:rPr>
        <w:t>,</w:t>
      </w:r>
      <w:r w:rsidRPr="00B01F36">
        <w:rPr>
          <w:b/>
          <w:bCs/>
          <w:color w:val="000000" w:themeColor="text1"/>
          <w:sz w:val="24"/>
        </w:rPr>
        <w:t xml:space="preserve"> </w:t>
      </w:r>
      <w:r w:rsidRPr="00B01F36">
        <w:rPr>
          <w:bCs/>
          <w:color w:val="000000" w:themeColor="text1"/>
          <w:sz w:val="24"/>
        </w:rPr>
        <w:t xml:space="preserve">при этом </w:t>
      </w:r>
      <w:r w:rsidRPr="00B01F36">
        <w:rPr>
          <w:b/>
          <w:bCs/>
          <w:color w:val="000000" w:themeColor="text1"/>
          <w:sz w:val="24"/>
        </w:rPr>
        <w:t>задачами дисциплины</w:t>
      </w:r>
      <w:r w:rsidRPr="00B01F36">
        <w:rPr>
          <w:bCs/>
          <w:color w:val="000000" w:themeColor="text1"/>
          <w:sz w:val="24"/>
        </w:rPr>
        <w:t xml:space="preserve"> являются:</w:t>
      </w:r>
    </w:p>
    <w:p w:rsidR="00705B12" w:rsidRDefault="00705B12" w:rsidP="008F2E71">
      <w:pPr>
        <w:widowControl w:val="0"/>
        <w:jc w:val="both"/>
        <w:rPr>
          <w:bCs/>
          <w:color w:val="000000" w:themeColor="text1"/>
          <w:sz w:val="24"/>
        </w:rPr>
      </w:pPr>
    </w:p>
    <w:p w:rsidR="00705B12" w:rsidRPr="00B01F36" w:rsidRDefault="00705B12" w:rsidP="008F2E71">
      <w:pPr>
        <w:widowControl w:val="0"/>
        <w:jc w:val="both"/>
        <w:rPr>
          <w:bCs/>
          <w:color w:val="000000" w:themeColor="text1"/>
          <w:sz w:val="24"/>
        </w:rPr>
      </w:pPr>
    </w:p>
    <w:p w:rsidR="00C23404" w:rsidRPr="00C23404" w:rsidRDefault="00C23404" w:rsidP="00C23404">
      <w:pPr>
        <w:keepNext/>
        <w:keepLines/>
        <w:widowControl w:val="0"/>
        <w:shd w:val="clear" w:color="auto" w:fill="FFFFFF"/>
        <w:suppressAutoHyphens/>
        <w:spacing w:line="322" w:lineRule="exact"/>
        <w:ind w:left="-41" w:firstLine="314"/>
        <w:rPr>
          <w:rFonts w:eastAsia="DejaVu Sans"/>
          <w:color w:val="000000"/>
          <w:sz w:val="24"/>
          <w:lang w:bidi="ru-RU"/>
        </w:rPr>
      </w:pPr>
      <w:r w:rsidRPr="00C23404">
        <w:rPr>
          <w:rFonts w:eastAsia="DejaVu Sans"/>
          <w:color w:val="000000"/>
          <w:sz w:val="24"/>
          <w:lang w:bidi="ru-RU"/>
        </w:rPr>
        <w:lastRenderedPageBreak/>
        <w:t>-Овладеть знаниями по вопросам профилактических мероприятий в ревматологии;</w:t>
      </w:r>
    </w:p>
    <w:p w:rsidR="00C23404" w:rsidRPr="00C23404" w:rsidRDefault="00C23404" w:rsidP="00C23404">
      <w:pPr>
        <w:keepNext/>
        <w:keepLines/>
        <w:widowControl w:val="0"/>
        <w:shd w:val="clear" w:color="auto" w:fill="FFFFFF"/>
        <w:suppressAutoHyphens/>
        <w:spacing w:line="322" w:lineRule="exact"/>
        <w:ind w:left="-41" w:firstLine="314"/>
        <w:rPr>
          <w:rFonts w:eastAsia="DejaVu Sans"/>
          <w:color w:val="000000"/>
          <w:sz w:val="24"/>
          <w:lang w:bidi="ru-RU"/>
        </w:rPr>
      </w:pPr>
      <w:r w:rsidRPr="00C23404">
        <w:rPr>
          <w:rFonts w:eastAsia="DejaVu Sans"/>
          <w:color w:val="000000"/>
          <w:sz w:val="24"/>
          <w:lang w:bidi="ru-RU"/>
        </w:rPr>
        <w:t>-Освоить методы ранней диагностики ревматологических заболеваний;</w:t>
      </w:r>
    </w:p>
    <w:p w:rsidR="00C23404" w:rsidRPr="0005297D" w:rsidRDefault="00C23404" w:rsidP="00C23404">
      <w:pPr>
        <w:keepNext/>
        <w:keepLines/>
        <w:widowControl w:val="0"/>
        <w:shd w:val="clear" w:color="auto" w:fill="FFFFFF"/>
        <w:suppressAutoHyphens/>
        <w:spacing w:line="322" w:lineRule="exact"/>
        <w:ind w:left="-41" w:firstLine="314"/>
        <w:rPr>
          <w:rFonts w:eastAsia="DejaVu Sans"/>
          <w:color w:val="000000"/>
          <w:sz w:val="24"/>
          <w:lang w:bidi="ru-RU"/>
        </w:rPr>
      </w:pPr>
      <w:r w:rsidRPr="00C23404">
        <w:rPr>
          <w:rFonts w:eastAsia="DejaVu Sans"/>
          <w:color w:val="000000"/>
          <w:sz w:val="24"/>
          <w:lang w:bidi="ru-RU"/>
        </w:rPr>
        <w:t>-Усвоить методы профилактики ревматологических заболеваний;</w:t>
      </w:r>
    </w:p>
    <w:p w:rsidR="00C23404" w:rsidRDefault="00C23404" w:rsidP="00C23404">
      <w:pPr>
        <w:pStyle w:val="7"/>
        <w:shd w:val="clear" w:color="auto" w:fill="auto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87177D" w:rsidRDefault="0087177D" w:rsidP="0087177D">
      <w:pPr>
        <w:widowControl w:val="0"/>
        <w:tabs>
          <w:tab w:val="left" w:pos="0"/>
          <w:tab w:val="left" w:pos="993"/>
          <w:tab w:val="right" w:leader="underscore" w:pos="9639"/>
        </w:tabs>
        <w:jc w:val="center"/>
        <w:rPr>
          <w:b/>
          <w:bCs/>
          <w:sz w:val="24"/>
        </w:rPr>
      </w:pPr>
      <w:r w:rsidRPr="00B01F36">
        <w:rPr>
          <w:b/>
          <w:bCs/>
          <w:sz w:val="24"/>
        </w:rPr>
        <w:t xml:space="preserve">Место учебной дисциплины (модуля) в структуре </w:t>
      </w:r>
      <w:r w:rsidRPr="00B01F36">
        <w:rPr>
          <w:b/>
          <w:bCs/>
          <w:caps/>
          <w:sz w:val="24"/>
        </w:rPr>
        <w:t>ооп</w:t>
      </w:r>
      <w:r w:rsidRPr="00B01F36">
        <w:rPr>
          <w:b/>
          <w:bCs/>
          <w:sz w:val="24"/>
        </w:rPr>
        <w:t xml:space="preserve"> университета</w:t>
      </w:r>
    </w:p>
    <w:p w:rsidR="0087177D" w:rsidRPr="00B01F36" w:rsidRDefault="0087177D" w:rsidP="0087177D">
      <w:pPr>
        <w:widowControl w:val="0"/>
        <w:tabs>
          <w:tab w:val="left" w:pos="0"/>
          <w:tab w:val="left" w:pos="993"/>
          <w:tab w:val="right" w:leader="underscore" w:pos="9639"/>
        </w:tabs>
        <w:jc w:val="center"/>
        <w:rPr>
          <w:b/>
          <w:bCs/>
          <w:sz w:val="24"/>
        </w:rPr>
      </w:pPr>
    </w:p>
    <w:p w:rsidR="0087177D" w:rsidRPr="00B01F36" w:rsidRDefault="0087177D" w:rsidP="0087177D">
      <w:pPr>
        <w:widowControl w:val="0"/>
        <w:jc w:val="both"/>
        <w:rPr>
          <w:color w:val="FF0000"/>
          <w:sz w:val="24"/>
        </w:rPr>
      </w:pPr>
      <w:r w:rsidRPr="00B01F36">
        <w:rPr>
          <w:sz w:val="24"/>
        </w:rPr>
        <w:t xml:space="preserve">Учебная дисциплина </w:t>
      </w:r>
      <w:r w:rsidR="00E43532">
        <w:rPr>
          <w:sz w:val="24"/>
        </w:rPr>
        <w:t>«</w:t>
      </w:r>
      <w:r w:rsidR="00C23404">
        <w:rPr>
          <w:sz w:val="24"/>
        </w:rPr>
        <w:t>профилактика в ревматологии</w:t>
      </w:r>
      <w:r w:rsidR="00E43532">
        <w:rPr>
          <w:color w:val="000000" w:themeColor="text1"/>
          <w:sz w:val="24"/>
        </w:rPr>
        <w:t>»</w:t>
      </w:r>
      <w:r w:rsidRPr="00B01F36">
        <w:rPr>
          <w:sz w:val="24"/>
        </w:rPr>
        <w:t xml:space="preserve"> относится к высшему образованию - уровню подготовки кадров высшей квалификации по программе ординатуры основной профессиональной образовательной программы высшего образования (уровень подготовки кадров высшей квалификации – программа ординатуры) специальность 31.08.</w:t>
      </w:r>
      <w:r w:rsidR="00C23404">
        <w:rPr>
          <w:sz w:val="24"/>
        </w:rPr>
        <w:t>46</w:t>
      </w:r>
      <w:r w:rsidRPr="00B01F36">
        <w:rPr>
          <w:sz w:val="24"/>
        </w:rPr>
        <w:t xml:space="preserve"> –  </w:t>
      </w:r>
      <w:r w:rsidR="00C23404">
        <w:rPr>
          <w:sz w:val="24"/>
        </w:rPr>
        <w:t>Ревматология</w:t>
      </w:r>
      <w:r w:rsidRPr="00B01F36">
        <w:rPr>
          <w:sz w:val="24"/>
        </w:rPr>
        <w:t>.</w:t>
      </w:r>
    </w:p>
    <w:p w:rsidR="0087177D" w:rsidRPr="00B01F36" w:rsidRDefault="0087177D" w:rsidP="0087177D">
      <w:pPr>
        <w:widowControl w:val="0"/>
        <w:tabs>
          <w:tab w:val="right" w:leader="underscore" w:pos="9639"/>
        </w:tabs>
        <w:jc w:val="both"/>
        <w:rPr>
          <w:sz w:val="24"/>
        </w:rPr>
      </w:pPr>
      <w:r w:rsidRPr="00B01F36">
        <w:rPr>
          <w:sz w:val="24"/>
        </w:rPr>
        <w:t xml:space="preserve">Для изучения данной дисциплины (модуля) </w:t>
      </w:r>
      <w:r w:rsidRPr="00B01F36">
        <w:rPr>
          <w:sz w:val="24"/>
          <w:u w:val="single"/>
        </w:rPr>
        <w:t xml:space="preserve">необходимы </w:t>
      </w:r>
      <w:r w:rsidRPr="00B01F36">
        <w:rPr>
          <w:sz w:val="24"/>
        </w:rPr>
        <w:t xml:space="preserve">знания, умения и навыки, разные уровни </w:t>
      </w:r>
      <w:proofErr w:type="gramStart"/>
      <w:r w:rsidRPr="00B01F36">
        <w:rPr>
          <w:sz w:val="24"/>
        </w:rPr>
        <w:t>сформированных</w:t>
      </w:r>
      <w:proofErr w:type="gramEnd"/>
      <w:r w:rsidRPr="00B01F36">
        <w:rPr>
          <w:sz w:val="24"/>
        </w:rPr>
        <w:t xml:space="preserve"> при обучении по основным образовательным программам высшего образования (</w:t>
      </w:r>
      <w:proofErr w:type="spellStart"/>
      <w:r w:rsidRPr="00B01F36">
        <w:rPr>
          <w:sz w:val="24"/>
        </w:rPr>
        <w:t>специалитет</w:t>
      </w:r>
      <w:proofErr w:type="spellEnd"/>
      <w:r w:rsidRPr="00B01F36">
        <w:rPr>
          <w:sz w:val="24"/>
        </w:rPr>
        <w:t>) по специальност</w:t>
      </w:r>
      <w:r w:rsidR="00C23404">
        <w:rPr>
          <w:sz w:val="24"/>
        </w:rPr>
        <w:t>и</w:t>
      </w:r>
      <w:r w:rsidRPr="00B01F36">
        <w:rPr>
          <w:sz w:val="24"/>
        </w:rPr>
        <w:t xml:space="preserve"> «</w:t>
      </w:r>
      <w:r w:rsidR="006343CD">
        <w:rPr>
          <w:sz w:val="24"/>
        </w:rPr>
        <w:t>Л</w:t>
      </w:r>
      <w:r w:rsidRPr="00B01F36">
        <w:rPr>
          <w:sz w:val="24"/>
        </w:rPr>
        <w:t>ечебное дело».</w:t>
      </w:r>
    </w:p>
    <w:p w:rsidR="0087177D" w:rsidRDefault="0087177D" w:rsidP="0087177D">
      <w:pPr>
        <w:widowControl w:val="0"/>
        <w:tabs>
          <w:tab w:val="right" w:leader="underscore" w:pos="9639"/>
        </w:tabs>
        <w:jc w:val="center"/>
        <w:rPr>
          <w:b/>
          <w:bCs/>
          <w:sz w:val="24"/>
        </w:rPr>
      </w:pPr>
    </w:p>
    <w:p w:rsidR="0087177D" w:rsidRPr="00B01F36" w:rsidRDefault="0087177D" w:rsidP="0087177D">
      <w:pPr>
        <w:widowControl w:val="0"/>
        <w:tabs>
          <w:tab w:val="right" w:leader="underscore" w:pos="9639"/>
        </w:tabs>
        <w:jc w:val="center"/>
        <w:rPr>
          <w:b/>
          <w:bCs/>
          <w:sz w:val="24"/>
        </w:rPr>
      </w:pPr>
      <w:r w:rsidRPr="00B01F36">
        <w:rPr>
          <w:b/>
          <w:bCs/>
          <w:sz w:val="24"/>
        </w:rPr>
        <w:t>Требования к результатам освоения учебной дисциплины (модуля)</w:t>
      </w:r>
    </w:p>
    <w:p w:rsidR="0087177D" w:rsidRPr="00B01F36" w:rsidRDefault="0087177D" w:rsidP="0087177D">
      <w:pPr>
        <w:widowControl w:val="0"/>
        <w:jc w:val="both"/>
        <w:rPr>
          <w:b/>
          <w:bCs/>
          <w:i/>
          <w:sz w:val="24"/>
        </w:rPr>
      </w:pPr>
    </w:p>
    <w:p w:rsidR="00C23404" w:rsidRPr="00BA01F4" w:rsidRDefault="00C23404" w:rsidP="00BA01F4">
      <w:pPr>
        <w:keepNext/>
        <w:keepLines/>
        <w:widowControl w:val="0"/>
        <w:shd w:val="clear" w:color="auto" w:fill="FFFFFF"/>
        <w:suppressAutoHyphens/>
        <w:spacing w:line="322" w:lineRule="exact"/>
        <w:ind w:left="-41" w:firstLine="314"/>
        <w:jc w:val="both"/>
        <w:rPr>
          <w:rFonts w:eastAsia="DejaVu Sans"/>
          <w:color w:val="000000"/>
          <w:sz w:val="24"/>
          <w:lang w:bidi="ru-RU"/>
        </w:rPr>
      </w:pPr>
      <w:r w:rsidRPr="00BA01F4">
        <w:rPr>
          <w:rFonts w:eastAsia="DejaVu Sans"/>
          <w:color w:val="000000"/>
          <w:sz w:val="24"/>
          <w:shd w:val="clear" w:color="auto" w:fill="FFFFFF"/>
          <w:lang w:bidi="ru-RU"/>
        </w:rPr>
        <w:t xml:space="preserve">Ординатор, освоивший программу ординатуры, должен обладать </w:t>
      </w:r>
      <w:r w:rsidR="00BA01F4">
        <w:rPr>
          <w:rFonts w:eastAsia="DejaVu Sans"/>
          <w:color w:val="000000"/>
          <w:sz w:val="24"/>
          <w:shd w:val="clear" w:color="auto" w:fill="FFFFFF"/>
          <w:lang w:bidi="ru-RU"/>
        </w:rPr>
        <w:t>п</w:t>
      </w:r>
      <w:r w:rsidRPr="00BA01F4">
        <w:rPr>
          <w:rFonts w:eastAsia="DejaVu Sans"/>
          <w:color w:val="000000"/>
          <w:sz w:val="24"/>
          <w:shd w:val="clear" w:color="auto" w:fill="FFFFFF"/>
          <w:lang w:bidi="ru-RU"/>
        </w:rPr>
        <w:t>рофессиональными компетенциями (ПК):</w:t>
      </w:r>
    </w:p>
    <w:p w:rsidR="009D4244" w:rsidRPr="009D4244" w:rsidRDefault="009D4244" w:rsidP="009D4244">
      <w:pPr>
        <w:keepNext/>
        <w:keepLines/>
        <w:widowControl w:val="0"/>
        <w:shd w:val="clear" w:color="auto" w:fill="FFFFFF"/>
        <w:suppressAutoHyphens/>
        <w:spacing w:line="322" w:lineRule="exact"/>
        <w:ind w:left="-41" w:firstLine="314"/>
        <w:jc w:val="both"/>
        <w:outlineLvl w:val="0"/>
        <w:rPr>
          <w:b/>
          <w:bCs/>
          <w:sz w:val="24"/>
          <w:u w:val="single"/>
          <w:shd w:val="clear" w:color="auto" w:fill="FFFFFF"/>
          <w:lang w:bidi="ru-RU"/>
        </w:rPr>
      </w:pPr>
      <w:r w:rsidRPr="009D4244">
        <w:rPr>
          <w:b/>
          <w:bCs/>
          <w:sz w:val="24"/>
          <w:u w:val="single"/>
          <w:shd w:val="clear" w:color="auto" w:fill="FFFFFF"/>
          <w:lang w:bidi="ru-RU"/>
        </w:rPr>
        <w:t>профилактическая деятельность:</w:t>
      </w:r>
    </w:p>
    <w:p w:rsidR="009D4244" w:rsidRPr="009D4244" w:rsidRDefault="009D4244" w:rsidP="004902E5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suppressAutoHyphens/>
        <w:spacing w:line="322" w:lineRule="exact"/>
        <w:ind w:left="-41" w:firstLine="314"/>
        <w:jc w:val="both"/>
        <w:rPr>
          <w:b/>
          <w:bCs/>
          <w:sz w:val="24"/>
          <w:shd w:val="clear" w:color="auto" w:fill="FFFFFF"/>
          <w:lang w:bidi="ru-RU"/>
        </w:rPr>
      </w:pPr>
      <w:r w:rsidRPr="009D4244">
        <w:rPr>
          <w:sz w:val="24"/>
          <w:shd w:val="clear" w:color="auto" w:fill="FFFFFF"/>
          <w:lang w:bidi="ru-RU"/>
        </w:rPr>
        <w:t xml:space="preserve">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9D4244">
        <w:rPr>
          <w:sz w:val="24"/>
          <w:shd w:val="clear" w:color="auto" w:fill="FFFFFF"/>
          <w:lang w:bidi="ru-RU"/>
        </w:rPr>
        <w:t>влияния</w:t>
      </w:r>
      <w:proofErr w:type="gramEnd"/>
      <w:r w:rsidRPr="009D4244">
        <w:rPr>
          <w:sz w:val="24"/>
          <w:shd w:val="clear" w:color="auto" w:fill="FFFFFF"/>
          <w:lang w:bidi="ru-RU"/>
        </w:rPr>
        <w:t xml:space="preserve"> на здоровье человека факторов среды его обитания</w:t>
      </w:r>
      <w:r w:rsidRPr="009D4244">
        <w:rPr>
          <w:b/>
          <w:bCs/>
          <w:sz w:val="24"/>
          <w:shd w:val="clear" w:color="auto" w:fill="FFFFFF"/>
          <w:lang w:bidi="ru-RU"/>
        </w:rPr>
        <w:t xml:space="preserve"> (ПК-1);</w:t>
      </w:r>
    </w:p>
    <w:p w:rsidR="009D4244" w:rsidRPr="009D4244" w:rsidRDefault="009D4244" w:rsidP="004902E5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suppressAutoHyphens/>
        <w:spacing w:line="322" w:lineRule="exact"/>
        <w:ind w:left="-41" w:firstLine="314"/>
        <w:jc w:val="both"/>
        <w:rPr>
          <w:b/>
          <w:bCs/>
          <w:sz w:val="24"/>
          <w:shd w:val="clear" w:color="auto" w:fill="FFFFFF"/>
          <w:lang w:bidi="ru-RU"/>
        </w:rPr>
      </w:pPr>
      <w:r w:rsidRPr="009D4244">
        <w:rPr>
          <w:sz w:val="24"/>
          <w:shd w:val="clear" w:color="auto" w:fill="FFFFFF"/>
          <w:lang w:bidi="ru-RU"/>
        </w:rPr>
        <w:t>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</w:t>
      </w:r>
      <w:r w:rsidRPr="009D4244">
        <w:rPr>
          <w:b/>
          <w:bCs/>
          <w:sz w:val="24"/>
          <w:shd w:val="clear" w:color="auto" w:fill="FFFFFF"/>
          <w:lang w:bidi="ru-RU"/>
        </w:rPr>
        <w:t xml:space="preserve"> (ПК-2);</w:t>
      </w:r>
    </w:p>
    <w:p w:rsidR="009D4244" w:rsidRPr="002C1849" w:rsidRDefault="009D4244" w:rsidP="009D4244">
      <w:pPr>
        <w:keepNext/>
        <w:keepLines/>
        <w:widowControl w:val="0"/>
        <w:shd w:val="clear" w:color="auto" w:fill="FFFFFF"/>
        <w:suppressAutoHyphens/>
        <w:spacing w:line="322" w:lineRule="exact"/>
        <w:ind w:left="-41" w:firstLine="314"/>
        <w:rPr>
          <w:rFonts w:eastAsia="DejaVu Sans"/>
          <w:b/>
          <w:bCs/>
          <w:color w:val="000000"/>
          <w:sz w:val="24"/>
          <w:u w:val="single"/>
          <w:shd w:val="clear" w:color="auto" w:fill="FFFFFF"/>
          <w:lang w:bidi="ru-RU"/>
        </w:rPr>
      </w:pPr>
      <w:r w:rsidRPr="002C1849">
        <w:rPr>
          <w:rFonts w:eastAsia="DejaVu Sans"/>
          <w:b/>
          <w:bCs/>
          <w:color w:val="000000"/>
          <w:sz w:val="24"/>
          <w:u w:val="single"/>
          <w:shd w:val="clear" w:color="auto" w:fill="FFFFFF"/>
          <w:lang w:bidi="ru-RU"/>
        </w:rPr>
        <w:t>диагностическая деятельность:</w:t>
      </w:r>
    </w:p>
    <w:p w:rsidR="009D4244" w:rsidRPr="002C1849" w:rsidRDefault="009D4244" w:rsidP="004902E5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suppressAutoHyphens/>
        <w:spacing w:line="322" w:lineRule="exact"/>
        <w:ind w:left="-41" w:firstLine="314"/>
        <w:jc w:val="both"/>
        <w:rPr>
          <w:b/>
          <w:bCs/>
          <w:sz w:val="24"/>
          <w:shd w:val="clear" w:color="auto" w:fill="FFFFFF"/>
          <w:lang w:bidi="ru-RU"/>
        </w:rPr>
      </w:pPr>
      <w:r w:rsidRPr="002C1849">
        <w:rPr>
          <w:sz w:val="24"/>
          <w:shd w:val="clear" w:color="auto" w:fill="FFFFFF"/>
          <w:lang w:bidi="ru-RU"/>
        </w:rPr>
        <w:t>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(МКБ)</w:t>
      </w:r>
      <w:r w:rsidRPr="002C1849">
        <w:rPr>
          <w:b/>
          <w:bCs/>
          <w:sz w:val="24"/>
          <w:shd w:val="clear" w:color="auto" w:fill="FFFFFF"/>
          <w:lang w:bidi="ru-RU"/>
        </w:rPr>
        <w:t xml:space="preserve"> (ПК-5).</w:t>
      </w:r>
    </w:p>
    <w:p w:rsidR="009D4244" w:rsidRPr="002C1849" w:rsidRDefault="009D4244" w:rsidP="009D4244">
      <w:pPr>
        <w:widowControl w:val="0"/>
        <w:suppressAutoHyphens/>
        <w:rPr>
          <w:rFonts w:ascii="DejaVu Sans" w:eastAsia="DejaVu Sans" w:hAnsi="DejaVu Sans" w:cs="DejaVu Sans"/>
          <w:color w:val="000000"/>
          <w:sz w:val="24"/>
          <w:lang w:bidi="ru-RU"/>
        </w:rPr>
      </w:pPr>
    </w:p>
    <w:p w:rsidR="00C23404" w:rsidRPr="002C1849" w:rsidRDefault="00C23404" w:rsidP="00C23404">
      <w:pPr>
        <w:widowControl w:val="0"/>
        <w:shd w:val="clear" w:color="auto" w:fill="FFFFFF"/>
        <w:suppressAutoHyphens/>
        <w:spacing w:line="322" w:lineRule="exact"/>
        <w:ind w:left="-41" w:firstLine="314"/>
        <w:jc w:val="center"/>
        <w:rPr>
          <w:b/>
          <w:sz w:val="24"/>
          <w:shd w:val="clear" w:color="auto" w:fill="FFFFFF"/>
          <w:lang w:bidi="ru-RU"/>
        </w:rPr>
      </w:pPr>
      <w:r w:rsidRPr="002C1849">
        <w:rPr>
          <w:b/>
          <w:sz w:val="24"/>
          <w:shd w:val="clear" w:color="auto" w:fill="FFFFFF"/>
          <w:lang w:bidi="ru-RU"/>
        </w:rPr>
        <w:t>В результате изучения дисциплины ординатор должен</w:t>
      </w:r>
    </w:p>
    <w:p w:rsidR="00C23404" w:rsidRPr="002C1849" w:rsidRDefault="00C23404" w:rsidP="00C23404">
      <w:pPr>
        <w:widowControl w:val="0"/>
        <w:shd w:val="clear" w:color="auto" w:fill="FFFFFF"/>
        <w:suppressAutoHyphens/>
        <w:spacing w:line="322" w:lineRule="exact"/>
        <w:ind w:left="-41" w:firstLine="314"/>
        <w:jc w:val="center"/>
        <w:rPr>
          <w:rFonts w:ascii="DejaVu Sans" w:eastAsia="DejaVu Sans" w:hAnsi="DejaVu Sans" w:cs="DejaVu Sans"/>
          <w:b/>
          <w:color w:val="000000"/>
          <w:sz w:val="24"/>
          <w:shd w:val="clear" w:color="auto" w:fill="FFFFFF"/>
          <w:lang w:bidi="ru-RU"/>
        </w:rPr>
      </w:pPr>
    </w:p>
    <w:p w:rsidR="00C23404" w:rsidRPr="002C1849" w:rsidRDefault="00C23404" w:rsidP="00C23404">
      <w:pPr>
        <w:keepNext/>
        <w:keepLines/>
        <w:widowControl w:val="0"/>
        <w:shd w:val="clear" w:color="auto" w:fill="FFFFFF"/>
        <w:suppressAutoHyphens/>
        <w:spacing w:line="322" w:lineRule="exact"/>
        <w:ind w:left="-41" w:firstLine="314"/>
        <w:rPr>
          <w:rFonts w:eastAsia="DejaVu Sans"/>
          <w:b/>
          <w:bCs/>
          <w:color w:val="000000"/>
          <w:sz w:val="24"/>
          <w:u w:val="single"/>
          <w:lang w:bidi="ru-RU"/>
        </w:rPr>
      </w:pPr>
      <w:r w:rsidRPr="002C1849">
        <w:rPr>
          <w:rFonts w:eastAsia="DejaVu Sans"/>
          <w:b/>
          <w:bCs/>
          <w:color w:val="000000"/>
          <w:sz w:val="24"/>
          <w:u w:val="single"/>
          <w:shd w:val="clear" w:color="auto" w:fill="FFFFFF"/>
          <w:lang w:bidi="ru-RU"/>
        </w:rPr>
        <w:t>знать:</w:t>
      </w:r>
    </w:p>
    <w:p w:rsidR="00C2340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suppressAutoHyphens/>
        <w:spacing w:line="322" w:lineRule="exact"/>
        <w:jc w:val="both"/>
        <w:rPr>
          <w:sz w:val="24"/>
          <w:lang w:bidi="ru-RU"/>
        </w:rPr>
      </w:pPr>
      <w:r w:rsidRPr="002C1849">
        <w:rPr>
          <w:sz w:val="24"/>
          <w:shd w:val="clear" w:color="auto" w:fill="FFFFFF"/>
          <w:lang w:bidi="ru-RU"/>
        </w:rPr>
        <w:t>основы профилактики</w:t>
      </w:r>
      <w:r>
        <w:rPr>
          <w:sz w:val="24"/>
          <w:shd w:val="clear" w:color="auto" w:fill="FFFFFF"/>
          <w:lang w:bidi="ru-RU"/>
        </w:rPr>
        <w:t xml:space="preserve">, лечения и реабилитации основных ревматологических заболеваний. </w:t>
      </w:r>
    </w:p>
    <w:p w:rsidR="00C2340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  <w:r>
        <w:rPr>
          <w:sz w:val="24"/>
          <w:shd w:val="clear" w:color="auto" w:fill="FFFFFF"/>
          <w:lang w:bidi="ru-RU"/>
        </w:rPr>
        <w:t>причины распространения ревматологических заболеваний;</w:t>
      </w:r>
    </w:p>
    <w:p w:rsidR="00C2340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suppressAutoHyphens/>
        <w:spacing w:line="341" w:lineRule="exact"/>
        <w:jc w:val="both"/>
        <w:rPr>
          <w:sz w:val="24"/>
          <w:shd w:val="clear" w:color="auto" w:fill="FFFFFF"/>
          <w:lang w:bidi="ru-RU"/>
        </w:rPr>
      </w:pPr>
      <w:r>
        <w:rPr>
          <w:sz w:val="24"/>
          <w:shd w:val="clear" w:color="auto" w:fill="FFFFFF"/>
          <w:lang w:bidi="ru-RU"/>
        </w:rPr>
        <w:t>методы предотвращения ревматологических заболеваний;</w:t>
      </w:r>
    </w:p>
    <w:p w:rsidR="00C2340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suppressAutoHyphens/>
        <w:spacing w:line="341" w:lineRule="exact"/>
        <w:jc w:val="both"/>
        <w:rPr>
          <w:sz w:val="24"/>
          <w:shd w:val="clear" w:color="auto" w:fill="FFFFFF"/>
          <w:lang w:bidi="ru-RU"/>
        </w:rPr>
      </w:pPr>
      <w:r>
        <w:rPr>
          <w:sz w:val="24"/>
          <w:shd w:val="clear" w:color="auto" w:fill="FFFFFF"/>
          <w:lang w:bidi="ru-RU"/>
        </w:rPr>
        <w:t>способы выявления ревматологических заболеваний;</w:t>
      </w:r>
    </w:p>
    <w:p w:rsidR="00C23404" w:rsidRPr="00BA01F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suppressAutoHyphens/>
        <w:spacing w:line="322" w:lineRule="exact"/>
        <w:jc w:val="both"/>
        <w:rPr>
          <w:sz w:val="24"/>
          <w:lang w:bidi="ru-RU"/>
        </w:rPr>
      </w:pPr>
      <w:r w:rsidRPr="00BA01F4">
        <w:rPr>
          <w:sz w:val="24"/>
          <w:lang w:bidi="ru-RU"/>
        </w:rPr>
        <w:t>методы ранней диагностики ревматологических заболеваний;</w:t>
      </w:r>
    </w:p>
    <w:p w:rsidR="00C2340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740"/>
        </w:tabs>
        <w:suppressAutoHyphens/>
        <w:spacing w:line="326" w:lineRule="exact"/>
        <w:jc w:val="both"/>
        <w:rPr>
          <w:sz w:val="24"/>
          <w:shd w:val="clear" w:color="auto" w:fill="FFFFFF"/>
          <w:lang w:bidi="ru-RU"/>
        </w:rPr>
      </w:pPr>
      <w:r>
        <w:rPr>
          <w:sz w:val="24"/>
          <w:shd w:val="clear" w:color="auto" w:fill="FFFFFF"/>
          <w:lang w:bidi="ru-RU"/>
        </w:rPr>
        <w:t>основы работы в группах риска по развитию ревматологических заболеваний.</w:t>
      </w:r>
    </w:p>
    <w:p w:rsidR="00C23404" w:rsidRDefault="00C23404" w:rsidP="00C23404">
      <w:pPr>
        <w:keepNext/>
        <w:keepLines/>
        <w:widowControl w:val="0"/>
        <w:shd w:val="clear" w:color="auto" w:fill="FFFFFF"/>
        <w:suppressAutoHyphens/>
        <w:spacing w:line="341" w:lineRule="exact"/>
        <w:ind w:left="-41" w:firstLine="314"/>
        <w:rPr>
          <w:rFonts w:eastAsia="DejaVu Sans"/>
          <w:b/>
          <w:bCs/>
          <w:color w:val="000000"/>
          <w:sz w:val="27"/>
          <w:szCs w:val="27"/>
          <w:u w:val="single"/>
          <w:lang w:bidi="ru-RU"/>
        </w:rPr>
      </w:pPr>
    </w:p>
    <w:p w:rsidR="00C23404" w:rsidRDefault="00C23404" w:rsidP="00C23404">
      <w:pPr>
        <w:keepNext/>
        <w:keepLines/>
        <w:widowControl w:val="0"/>
        <w:shd w:val="clear" w:color="auto" w:fill="FFFFFF"/>
        <w:suppressAutoHyphens/>
        <w:spacing w:line="341" w:lineRule="exact"/>
        <w:ind w:left="-41" w:firstLine="314"/>
        <w:rPr>
          <w:rFonts w:eastAsia="DejaVu Sans"/>
          <w:b/>
          <w:bCs/>
          <w:color w:val="000000"/>
          <w:sz w:val="27"/>
          <w:szCs w:val="27"/>
          <w:u w:val="single"/>
          <w:shd w:val="clear" w:color="auto" w:fill="FFFFFF"/>
          <w:lang w:bidi="ru-RU"/>
        </w:rPr>
      </w:pPr>
      <w:r>
        <w:rPr>
          <w:rFonts w:eastAsia="DejaVu Sans"/>
          <w:b/>
          <w:bCs/>
          <w:color w:val="000000"/>
          <w:sz w:val="27"/>
          <w:szCs w:val="27"/>
          <w:u w:val="single"/>
          <w:shd w:val="clear" w:color="auto" w:fill="FFFFFF"/>
          <w:lang w:bidi="ru-RU"/>
        </w:rPr>
        <w:t>уметь:</w:t>
      </w:r>
    </w:p>
    <w:p w:rsidR="00C23404" w:rsidRPr="00BA01F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  <w:r>
        <w:rPr>
          <w:sz w:val="24"/>
          <w:shd w:val="clear" w:color="auto" w:fill="FFFFFF"/>
          <w:lang w:bidi="ru-RU"/>
        </w:rPr>
        <w:t>выявлять факторы риска развития ревматологических заболеваний;</w:t>
      </w:r>
    </w:p>
    <w:p w:rsidR="00C2340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  <w:r>
        <w:rPr>
          <w:sz w:val="24"/>
          <w:shd w:val="clear" w:color="auto" w:fill="FFFFFF"/>
          <w:lang w:bidi="ru-RU"/>
        </w:rPr>
        <w:t>осуществлять первичную профилактику в группах высокого риска;</w:t>
      </w:r>
    </w:p>
    <w:p w:rsidR="00C2340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  <w:r>
        <w:rPr>
          <w:sz w:val="24"/>
          <w:shd w:val="clear" w:color="auto" w:fill="FFFFFF"/>
          <w:lang w:bidi="ru-RU"/>
        </w:rPr>
        <w:t>проводить диспансеризацию здоровых и больных;</w:t>
      </w:r>
    </w:p>
    <w:p w:rsidR="00C23404" w:rsidRPr="00BA01F4" w:rsidRDefault="00C23404" w:rsidP="00BA01F4">
      <w:pPr>
        <w:widowControl w:val="0"/>
        <w:shd w:val="clear" w:color="auto" w:fill="FFFFFF"/>
        <w:tabs>
          <w:tab w:val="left" w:pos="523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</w:p>
    <w:p w:rsidR="00C23404" w:rsidRDefault="00C23404" w:rsidP="00C23404">
      <w:pPr>
        <w:widowControl w:val="0"/>
        <w:shd w:val="clear" w:color="auto" w:fill="FFFFFF"/>
        <w:tabs>
          <w:tab w:val="left" w:pos="60"/>
          <w:tab w:val="left" w:pos="593"/>
        </w:tabs>
        <w:suppressAutoHyphens/>
        <w:spacing w:line="200" w:lineRule="exact"/>
        <w:ind w:firstLine="14"/>
        <w:jc w:val="both"/>
        <w:rPr>
          <w:b/>
          <w:bCs/>
          <w:sz w:val="24"/>
          <w:u w:val="single"/>
          <w:shd w:val="clear" w:color="auto" w:fill="FFFFFF"/>
          <w:lang w:bidi="ru-RU"/>
        </w:rPr>
      </w:pPr>
      <w:r>
        <w:rPr>
          <w:b/>
          <w:bCs/>
          <w:sz w:val="24"/>
          <w:u w:val="single"/>
          <w:shd w:val="clear" w:color="auto" w:fill="FFFFFF"/>
          <w:lang w:bidi="ru-RU"/>
        </w:rPr>
        <w:t>Владеть:</w:t>
      </w:r>
    </w:p>
    <w:p w:rsidR="00C23404" w:rsidRDefault="00C23404" w:rsidP="00C23404">
      <w:pPr>
        <w:widowControl w:val="0"/>
        <w:suppressAutoHyphens/>
        <w:spacing w:line="200" w:lineRule="atLeast"/>
        <w:ind w:left="27"/>
        <w:rPr>
          <w:rFonts w:ascii="DejaVu Sans" w:eastAsia="DejaVu Sans" w:hAnsi="DejaVu Sans" w:cs="DejaVu Sans"/>
          <w:color w:val="000000"/>
          <w:sz w:val="24"/>
          <w:lang w:bidi="ru-RU"/>
        </w:rPr>
      </w:pPr>
    </w:p>
    <w:p w:rsidR="00C23404" w:rsidRPr="00BA01F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  <w:r w:rsidRPr="00BA01F4">
        <w:rPr>
          <w:sz w:val="24"/>
          <w:shd w:val="clear" w:color="auto" w:fill="FFFFFF"/>
          <w:lang w:bidi="ru-RU"/>
        </w:rPr>
        <w:t>методами предотвращения ревматологических заболеваний;</w:t>
      </w:r>
    </w:p>
    <w:p w:rsidR="00C23404" w:rsidRPr="00BA01F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  <w:r w:rsidRPr="00BA01F4">
        <w:rPr>
          <w:sz w:val="24"/>
          <w:shd w:val="clear" w:color="auto" w:fill="FFFFFF"/>
          <w:lang w:bidi="ru-RU"/>
        </w:rPr>
        <w:t>способами выявления ревматологических заболеваний;</w:t>
      </w:r>
    </w:p>
    <w:p w:rsidR="00C23404" w:rsidRPr="00BA01F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  <w:r w:rsidRPr="00BA01F4">
        <w:rPr>
          <w:sz w:val="24"/>
          <w:shd w:val="clear" w:color="auto" w:fill="FFFFFF"/>
          <w:lang w:bidi="ru-RU"/>
        </w:rPr>
        <w:t>методами диагностики ревматологических заболеваний;</w:t>
      </w:r>
    </w:p>
    <w:p w:rsidR="00C23404" w:rsidRPr="00BA01F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  <w:r w:rsidRPr="00BA01F4">
        <w:rPr>
          <w:sz w:val="24"/>
          <w:shd w:val="clear" w:color="auto" w:fill="FFFFFF"/>
          <w:lang w:bidi="ru-RU"/>
        </w:rPr>
        <w:t>-навыками работы в группах риска по развитию ревматологических заболеваний</w:t>
      </w:r>
    </w:p>
    <w:p w:rsidR="00C23404" w:rsidRPr="00BA01F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  <w:r w:rsidRPr="00BA01F4">
        <w:rPr>
          <w:sz w:val="24"/>
          <w:shd w:val="clear" w:color="auto" w:fill="FFFFFF"/>
          <w:lang w:bidi="ru-RU"/>
        </w:rPr>
        <w:t>-навыками профилактики ревматологических заболеваний;</w:t>
      </w:r>
    </w:p>
    <w:p w:rsidR="00C23404" w:rsidRDefault="00C23404" w:rsidP="004902E5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  <w:r w:rsidRPr="00BA01F4">
        <w:rPr>
          <w:sz w:val="24"/>
          <w:shd w:val="clear" w:color="auto" w:fill="FFFFFF"/>
          <w:lang w:bidi="ru-RU"/>
        </w:rPr>
        <w:t>-навыками диспансеризации пациентов с ревматологическими заболеваниями.</w:t>
      </w:r>
    </w:p>
    <w:p w:rsidR="006A3F71" w:rsidRPr="00BA01F4" w:rsidRDefault="006A3F71" w:rsidP="00336B48">
      <w:pPr>
        <w:widowControl w:val="0"/>
        <w:shd w:val="clear" w:color="auto" w:fill="FFFFFF"/>
        <w:tabs>
          <w:tab w:val="left" w:pos="523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  <w:bookmarkStart w:id="0" w:name="_GoBack"/>
      <w:bookmarkEnd w:id="0"/>
    </w:p>
    <w:p w:rsidR="00C23404" w:rsidRPr="006A3F71" w:rsidRDefault="006A3F71" w:rsidP="00BA01F4">
      <w:pPr>
        <w:widowControl w:val="0"/>
        <w:shd w:val="clear" w:color="auto" w:fill="FFFFFF"/>
        <w:tabs>
          <w:tab w:val="left" w:pos="523"/>
        </w:tabs>
        <w:suppressAutoHyphens/>
        <w:spacing w:line="322" w:lineRule="exact"/>
        <w:jc w:val="both"/>
        <w:rPr>
          <w:b/>
          <w:sz w:val="24"/>
          <w:shd w:val="clear" w:color="auto" w:fill="FFFFFF"/>
          <w:lang w:bidi="ru-RU"/>
        </w:rPr>
      </w:pPr>
      <w:r w:rsidRPr="006A3F71">
        <w:rPr>
          <w:b/>
          <w:sz w:val="24"/>
          <w:shd w:val="clear" w:color="auto" w:fill="FFFFFF"/>
          <w:lang w:bidi="ru-RU"/>
        </w:rPr>
        <w:t>Изучение данной учебной дисциплины направлено на формирование у обучающихся следующих профессиональных (ПК) и универсальных (УК) компетенций:</w:t>
      </w:r>
    </w:p>
    <w:p w:rsidR="006A3F71" w:rsidRDefault="006A3F71" w:rsidP="00BA01F4">
      <w:pPr>
        <w:widowControl w:val="0"/>
        <w:shd w:val="clear" w:color="auto" w:fill="FFFFFF"/>
        <w:tabs>
          <w:tab w:val="left" w:pos="523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"/>
        <w:gridCol w:w="1874"/>
        <w:gridCol w:w="5103"/>
        <w:gridCol w:w="1579"/>
      </w:tblGrid>
      <w:tr w:rsidR="008D1722" w:rsidRPr="008D1722" w:rsidTr="008D1722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22" w:rsidRPr="008D1722" w:rsidRDefault="008D1722" w:rsidP="008D172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8D1722">
              <w:rPr>
                <w:sz w:val="20"/>
                <w:szCs w:val="20"/>
                <w:lang w:eastAsia="en-US"/>
              </w:rPr>
              <w:t>Компете-нция</w:t>
            </w:r>
            <w:proofErr w:type="spellEnd"/>
            <w:proofErr w:type="gramEnd"/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22" w:rsidRPr="008D1722" w:rsidRDefault="008D1722" w:rsidP="008D172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D1722">
              <w:rPr>
                <w:sz w:val="20"/>
                <w:szCs w:val="20"/>
                <w:lang w:eastAsia="en-US"/>
              </w:rPr>
              <w:t>Содержание компетенции (или ее части)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22" w:rsidRPr="008D1722" w:rsidRDefault="008D1722" w:rsidP="008D172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D1722">
              <w:rPr>
                <w:sz w:val="20"/>
                <w:szCs w:val="20"/>
                <w:lang w:eastAsia="en-US"/>
              </w:rPr>
              <w:t>Результаты обучения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22" w:rsidRPr="008D1722" w:rsidRDefault="008D1722" w:rsidP="008D172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D1722">
              <w:rPr>
                <w:sz w:val="20"/>
                <w:szCs w:val="20"/>
                <w:lang w:eastAsia="en-US"/>
              </w:rPr>
              <w:t>Оценочные</w:t>
            </w:r>
          </w:p>
          <w:p w:rsidR="008D1722" w:rsidRPr="008D1722" w:rsidRDefault="008D1722" w:rsidP="008D172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D1722">
              <w:rPr>
                <w:sz w:val="20"/>
                <w:szCs w:val="20"/>
                <w:lang w:eastAsia="en-US"/>
              </w:rPr>
              <w:t>средства</w:t>
            </w:r>
          </w:p>
        </w:tc>
      </w:tr>
      <w:tr w:rsidR="008D1722" w:rsidRPr="008D1722" w:rsidTr="008D1722">
        <w:trPr>
          <w:trHeight w:val="703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22" w:rsidRPr="008D1722" w:rsidRDefault="008D1722" w:rsidP="008D172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8D1722">
              <w:rPr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22" w:rsidRPr="008D1722" w:rsidRDefault="008D1722" w:rsidP="008D172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8D1722">
              <w:rPr>
                <w:sz w:val="20"/>
                <w:szCs w:val="20"/>
                <w:lang w:eastAsia="en-US"/>
              </w:rPr>
              <w:t>готовностью к осуществлению комплекса мероприятий, направленных на сохранение и укрепление здоровья и включающих в себя</w:t>
            </w:r>
          </w:p>
          <w:p w:rsidR="008D1722" w:rsidRPr="008D1722" w:rsidRDefault="008D1722" w:rsidP="008D172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8D1722">
              <w:rPr>
                <w:sz w:val="20"/>
                <w:szCs w:val="20"/>
                <w:lang w:eastAsia="en-US"/>
              </w:rPr>
              <w:t>формирование здорового образа жизни, предупреждение</w:t>
            </w:r>
          </w:p>
          <w:p w:rsidR="008D1722" w:rsidRPr="008D1722" w:rsidRDefault="008D1722" w:rsidP="008D172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8D1722">
              <w:rPr>
                <w:sz w:val="20"/>
                <w:szCs w:val="20"/>
                <w:lang w:eastAsia="en-US"/>
              </w:rPr>
              <w:t>возникновения и (или) распространения</w:t>
            </w:r>
          </w:p>
          <w:p w:rsidR="008D1722" w:rsidRPr="008D1722" w:rsidRDefault="008D1722" w:rsidP="008D172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8D1722">
              <w:rPr>
                <w:sz w:val="20"/>
                <w:szCs w:val="20"/>
                <w:lang w:eastAsia="en-US"/>
              </w:rPr>
              <w:t>заболеваний, их раннюю диагностику, выявление причин и условий их возникновения и развития, а также</w:t>
            </w:r>
          </w:p>
          <w:p w:rsidR="008D1722" w:rsidRPr="008D1722" w:rsidRDefault="008D1722" w:rsidP="008D172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8D1722">
              <w:rPr>
                <w:sz w:val="20"/>
                <w:szCs w:val="20"/>
                <w:lang w:eastAsia="en-US"/>
              </w:rPr>
              <w:t xml:space="preserve">направленных на устранение вредного </w:t>
            </w:r>
            <w:proofErr w:type="gramStart"/>
            <w:r w:rsidRPr="008D1722">
              <w:rPr>
                <w:sz w:val="20"/>
                <w:szCs w:val="20"/>
                <w:lang w:eastAsia="en-US"/>
              </w:rPr>
              <w:t>влияния</w:t>
            </w:r>
            <w:proofErr w:type="gramEnd"/>
            <w:r w:rsidRPr="008D1722">
              <w:rPr>
                <w:sz w:val="20"/>
                <w:szCs w:val="20"/>
                <w:lang w:eastAsia="en-US"/>
              </w:rPr>
              <w:t xml:space="preserve"> на здоровье человека факторов среды его обитания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Знать: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 xml:space="preserve">-основы профилактики, лечения и реабилитации основных ревматологических заболеваний. 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-причины распространения ревматологических заболеваний;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-методы предотвращения ревматологических заболеваний;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-способы выявления ревматологических заболеваний;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-методы ранней диагностики ревматологических заболеваний;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-навыками работы в группах риска по развитию ревматологических заболеваний.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Уметь: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-выявлять причины распространения ревматологических заболеваний;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-применять на практике способы выявления ревматологических заболеваний;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-диагностировать ревматологические заболевания на ранних этапах;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-формировать группы риска по развитию ревматологических заболеваний.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Владеть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-методами предотвращения ревматологических заболеваний;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-способами выявления ревматологических заболеваний;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-методами диагностики ревматологических заболеваний;</w:t>
            </w:r>
          </w:p>
          <w:p w:rsidR="008D1722" w:rsidRPr="008D1722" w:rsidRDefault="008D1722" w:rsidP="008D1722">
            <w:pPr>
              <w:spacing w:line="256" w:lineRule="auto"/>
              <w:contextualSpacing/>
              <w:rPr>
                <w:sz w:val="20"/>
                <w:szCs w:val="20"/>
                <w:lang w:eastAsia="en-US" w:bidi="en-US"/>
              </w:rPr>
            </w:pPr>
            <w:r w:rsidRPr="008D1722">
              <w:rPr>
                <w:sz w:val="20"/>
                <w:szCs w:val="20"/>
                <w:lang w:eastAsia="en-US" w:bidi="en-US"/>
              </w:rPr>
              <w:t>-навыками работы в группах риска по развитию ревматологических заболеваний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22" w:rsidRPr="008D1722" w:rsidRDefault="008D1722" w:rsidP="008D172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D1722">
              <w:rPr>
                <w:sz w:val="20"/>
                <w:szCs w:val="20"/>
                <w:lang w:eastAsia="en-US"/>
              </w:rPr>
              <w:t>Тесты,</w:t>
            </w:r>
          </w:p>
          <w:p w:rsidR="008D1722" w:rsidRPr="008D1722" w:rsidRDefault="008D1722" w:rsidP="008D172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D1722">
              <w:rPr>
                <w:sz w:val="20"/>
                <w:szCs w:val="20"/>
                <w:lang w:eastAsia="en-US"/>
              </w:rPr>
              <w:t>Ситуационные задачи</w:t>
            </w:r>
          </w:p>
        </w:tc>
      </w:tr>
      <w:tr w:rsidR="008D1722" w:rsidRPr="008D1722" w:rsidTr="008D1722">
        <w:trPr>
          <w:trHeight w:val="278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22" w:rsidRPr="008D1722" w:rsidRDefault="008D1722" w:rsidP="008D172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>ПК-2</w:t>
            </w:r>
          </w:p>
          <w:p w:rsidR="008D1722" w:rsidRPr="008D1722" w:rsidRDefault="008D1722" w:rsidP="008D172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22" w:rsidRPr="008D1722" w:rsidRDefault="008D1722" w:rsidP="008D172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готовностью к проведению </w:t>
            </w:r>
            <w:r w:rsidRPr="008D1722"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профилактических медицинских осмотров, диспансеризации</w:t>
            </w:r>
            <w:r w:rsidRPr="008D1722">
              <w:rPr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Pr="008D1722"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и осуществлению диспансерного наблюдения за здоровыми и хроническими больными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22" w:rsidRPr="008D1722" w:rsidRDefault="008D1722" w:rsidP="008D1722">
            <w:pPr>
              <w:tabs>
                <w:tab w:val="left" w:pos="235"/>
              </w:tabs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lastRenderedPageBreak/>
              <w:t>Знать:</w:t>
            </w:r>
          </w:p>
          <w:p w:rsidR="008D1722" w:rsidRPr="008D1722" w:rsidRDefault="008D1722" w:rsidP="008D1722">
            <w:pPr>
              <w:tabs>
                <w:tab w:val="left" w:pos="235"/>
              </w:tabs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-методы профилактики </w:t>
            </w:r>
            <w:proofErr w:type="gramStart"/>
            <w:r w:rsidRPr="008D1722">
              <w:rPr>
                <w:color w:val="000000"/>
                <w:sz w:val="20"/>
                <w:szCs w:val="20"/>
                <w:lang w:eastAsia="en-US"/>
              </w:rPr>
              <w:t>ревматологических</w:t>
            </w:r>
            <w:proofErr w:type="gramEnd"/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 заболевания;</w:t>
            </w:r>
          </w:p>
          <w:p w:rsidR="008D1722" w:rsidRPr="008D1722" w:rsidRDefault="008D1722" w:rsidP="008D1722">
            <w:pPr>
              <w:tabs>
                <w:tab w:val="left" w:pos="235"/>
              </w:tabs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lastRenderedPageBreak/>
              <w:t>-сроки и объем диспансеризации лиц с ревматологическими заболеваниями;</w:t>
            </w:r>
          </w:p>
          <w:p w:rsidR="008D1722" w:rsidRPr="008D1722" w:rsidRDefault="008D1722" w:rsidP="008D1722">
            <w:pPr>
              <w:tabs>
                <w:tab w:val="left" w:pos="235"/>
              </w:tabs>
              <w:rPr>
                <w:color w:val="000000"/>
                <w:sz w:val="20"/>
                <w:szCs w:val="20"/>
                <w:lang w:eastAsia="en-US"/>
              </w:rPr>
            </w:pPr>
          </w:p>
          <w:p w:rsidR="008D1722" w:rsidRPr="008D1722" w:rsidRDefault="008D1722" w:rsidP="008D1722">
            <w:pPr>
              <w:tabs>
                <w:tab w:val="left" w:pos="235"/>
              </w:tabs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>Уметь:</w:t>
            </w:r>
          </w:p>
          <w:p w:rsidR="008D1722" w:rsidRPr="008D1722" w:rsidRDefault="008D1722" w:rsidP="008D1722">
            <w:pPr>
              <w:tabs>
                <w:tab w:val="left" w:pos="235"/>
              </w:tabs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-осуществлять мероприятия по профилактике </w:t>
            </w:r>
            <w:proofErr w:type="gramStart"/>
            <w:r w:rsidRPr="008D1722">
              <w:rPr>
                <w:color w:val="000000"/>
                <w:sz w:val="20"/>
                <w:szCs w:val="20"/>
                <w:lang w:eastAsia="en-US"/>
              </w:rPr>
              <w:t>ревматологических</w:t>
            </w:r>
            <w:proofErr w:type="gramEnd"/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 заболевания;</w:t>
            </w:r>
          </w:p>
          <w:p w:rsidR="008D1722" w:rsidRPr="008D1722" w:rsidRDefault="008D1722" w:rsidP="008D1722">
            <w:pPr>
              <w:tabs>
                <w:tab w:val="left" w:pos="235"/>
              </w:tabs>
              <w:rPr>
                <w:color w:val="000000"/>
                <w:sz w:val="20"/>
                <w:szCs w:val="20"/>
                <w:lang w:eastAsia="en-US"/>
              </w:rPr>
            </w:pPr>
          </w:p>
          <w:p w:rsidR="008D1722" w:rsidRPr="008D1722" w:rsidRDefault="008D1722" w:rsidP="008D1722">
            <w:pPr>
              <w:tabs>
                <w:tab w:val="left" w:pos="235"/>
              </w:tabs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>Владеть</w:t>
            </w:r>
          </w:p>
          <w:p w:rsidR="008D1722" w:rsidRPr="008D1722" w:rsidRDefault="008D1722" w:rsidP="008D1722">
            <w:pPr>
              <w:tabs>
                <w:tab w:val="left" w:pos="235"/>
              </w:tabs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-навыками профилактики </w:t>
            </w:r>
            <w:proofErr w:type="gramStart"/>
            <w:r w:rsidRPr="008D1722">
              <w:rPr>
                <w:color w:val="000000"/>
                <w:sz w:val="20"/>
                <w:szCs w:val="20"/>
                <w:lang w:eastAsia="en-US"/>
              </w:rPr>
              <w:t>ревматологических</w:t>
            </w:r>
            <w:proofErr w:type="gramEnd"/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 заболевания;</w:t>
            </w:r>
          </w:p>
          <w:p w:rsidR="008D1722" w:rsidRPr="008D1722" w:rsidRDefault="008D1722" w:rsidP="008D1722">
            <w:pPr>
              <w:tabs>
                <w:tab w:val="left" w:pos="235"/>
              </w:tabs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>-навыками диспансеризации пациентов с ревматологическими заболеваниями.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22" w:rsidRPr="008D1722" w:rsidRDefault="008D1722" w:rsidP="008D1722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Тесты,</w:t>
            </w:r>
          </w:p>
          <w:p w:rsidR="008D1722" w:rsidRPr="008D1722" w:rsidRDefault="008D1722" w:rsidP="008D1722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D1722"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ситуацион</w:t>
            </w:r>
            <w:proofErr w:type="spellEnd"/>
          </w:p>
          <w:p w:rsidR="008D1722" w:rsidRPr="008D1722" w:rsidRDefault="008D1722" w:rsidP="008D1722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D1722"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ные</w:t>
            </w:r>
            <w:proofErr w:type="spellEnd"/>
          </w:p>
          <w:p w:rsidR="008D1722" w:rsidRPr="008D1722" w:rsidRDefault="008D1722" w:rsidP="008D1722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задачи</w:t>
            </w:r>
          </w:p>
        </w:tc>
      </w:tr>
      <w:tr w:rsidR="008D1722" w:rsidRPr="008D1722" w:rsidTr="008D1722">
        <w:trPr>
          <w:trHeight w:val="557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22" w:rsidRPr="008D1722" w:rsidRDefault="008D1722" w:rsidP="008D172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ПК-5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22" w:rsidRPr="008D1722" w:rsidRDefault="008D1722" w:rsidP="008D172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готовностью к определению у пациентов патологически х состояний, симптомов, синдромов заболеваний, нозологических форм в соответствии с МКБ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22" w:rsidRPr="008D1722" w:rsidRDefault="008D1722" w:rsidP="008D1722">
            <w:pPr>
              <w:tabs>
                <w:tab w:val="left" w:pos="120"/>
              </w:tabs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>Знать:</w:t>
            </w:r>
          </w:p>
          <w:p w:rsidR="008D1722" w:rsidRPr="008D1722" w:rsidRDefault="008D1722" w:rsidP="004902E5">
            <w:pPr>
              <w:widowControl w:val="0"/>
              <w:numPr>
                <w:ilvl w:val="0"/>
                <w:numId w:val="4"/>
              </w:numPr>
              <w:tabs>
                <w:tab w:val="left" w:pos="120"/>
              </w:tabs>
              <w:suppressAutoHyphens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Ранние </w:t>
            </w:r>
            <w:r w:rsidRPr="008D1722">
              <w:rPr>
                <w:color w:val="000000"/>
                <w:sz w:val="20"/>
                <w:szCs w:val="20"/>
                <w:lang w:eastAsia="en-US"/>
              </w:rPr>
              <w:t>симптомы характерные для ревматологической патологии;</w:t>
            </w:r>
          </w:p>
          <w:p w:rsidR="008D1722" w:rsidRPr="008D1722" w:rsidRDefault="008D1722" w:rsidP="004902E5">
            <w:pPr>
              <w:widowControl w:val="0"/>
              <w:numPr>
                <w:ilvl w:val="0"/>
                <w:numId w:val="4"/>
              </w:numPr>
              <w:tabs>
                <w:tab w:val="left" w:pos="120"/>
              </w:tabs>
              <w:suppressAutoHyphens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>заболевания, имеющие симптомы, схожие с ревматологическими заболеваниями;</w:t>
            </w:r>
          </w:p>
          <w:p w:rsidR="008D1722" w:rsidRPr="008D1722" w:rsidRDefault="008D1722" w:rsidP="008D1722">
            <w:pPr>
              <w:tabs>
                <w:tab w:val="left" w:pos="120"/>
              </w:tabs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-основные методы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ранней </w:t>
            </w:r>
            <w:r w:rsidRPr="008D1722">
              <w:rPr>
                <w:color w:val="000000"/>
                <w:sz w:val="20"/>
                <w:szCs w:val="20"/>
                <w:lang w:eastAsia="en-US"/>
              </w:rPr>
              <w:t>лабораторной диагностики ревматологических заболеваний; характерные особенности наиболее часто встречающихся ревматологических заболеваний;</w:t>
            </w:r>
          </w:p>
          <w:p w:rsidR="008D1722" w:rsidRPr="008D1722" w:rsidRDefault="008D1722" w:rsidP="004902E5">
            <w:pPr>
              <w:widowControl w:val="0"/>
              <w:numPr>
                <w:ilvl w:val="0"/>
                <w:numId w:val="4"/>
              </w:numPr>
              <w:tabs>
                <w:tab w:val="left" w:pos="120"/>
              </w:tabs>
              <w:suppressAutoHyphens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лабораторные и инструментальные методы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ранней </w:t>
            </w:r>
            <w:r w:rsidRPr="008D1722">
              <w:rPr>
                <w:color w:val="000000"/>
                <w:sz w:val="20"/>
                <w:szCs w:val="20"/>
                <w:lang w:eastAsia="en-US"/>
              </w:rPr>
              <w:t>диагностики различных ревматологических заболеваний;</w:t>
            </w:r>
          </w:p>
          <w:p w:rsidR="008D1722" w:rsidRPr="008D1722" w:rsidRDefault="008D1722" w:rsidP="008D1722">
            <w:pPr>
              <w:tabs>
                <w:tab w:val="left" w:pos="120"/>
              </w:tabs>
              <w:rPr>
                <w:color w:val="000000"/>
                <w:sz w:val="20"/>
                <w:szCs w:val="20"/>
                <w:lang w:eastAsia="en-US"/>
              </w:rPr>
            </w:pPr>
          </w:p>
          <w:p w:rsidR="008D1722" w:rsidRPr="008D1722" w:rsidRDefault="008D1722" w:rsidP="008D1722">
            <w:pPr>
              <w:tabs>
                <w:tab w:val="left" w:pos="120"/>
              </w:tabs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>Уметь:</w:t>
            </w:r>
          </w:p>
          <w:p w:rsidR="008D1722" w:rsidRPr="008D1722" w:rsidRDefault="008D1722" w:rsidP="004902E5">
            <w:pPr>
              <w:widowControl w:val="0"/>
              <w:numPr>
                <w:ilvl w:val="0"/>
                <w:numId w:val="4"/>
              </w:numPr>
              <w:tabs>
                <w:tab w:val="left" w:pos="120"/>
              </w:tabs>
              <w:suppressAutoHyphens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назначать методы обследования, необходимые для диагностики разных клинических форм ревматологических заболеваний; </w:t>
            </w:r>
          </w:p>
          <w:p w:rsidR="008D1722" w:rsidRPr="008D1722" w:rsidRDefault="008D1722" w:rsidP="004902E5">
            <w:pPr>
              <w:widowControl w:val="0"/>
              <w:numPr>
                <w:ilvl w:val="0"/>
                <w:numId w:val="4"/>
              </w:numPr>
              <w:tabs>
                <w:tab w:val="left" w:pos="120"/>
              </w:tabs>
              <w:suppressAutoHyphens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>диагностировать ревматологические заболеваний на ра</w:t>
            </w:r>
            <w:r>
              <w:rPr>
                <w:color w:val="000000"/>
                <w:sz w:val="20"/>
                <w:szCs w:val="20"/>
                <w:lang w:eastAsia="en-US"/>
              </w:rPr>
              <w:t>нних</w:t>
            </w:r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 стадиях на основании клиник</w:t>
            </w:r>
            <w:proofErr w:type="gramStart"/>
            <w:r w:rsidRPr="008D1722">
              <w:rPr>
                <w:color w:val="000000"/>
                <w:sz w:val="20"/>
                <w:szCs w:val="20"/>
                <w:lang w:eastAsia="en-US"/>
              </w:rPr>
              <w:t>о-</w:t>
            </w:r>
            <w:proofErr w:type="gramEnd"/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 лабораторных тестов;</w:t>
            </w:r>
          </w:p>
          <w:p w:rsidR="008D1722" w:rsidRPr="008D1722" w:rsidRDefault="008D1722" w:rsidP="004902E5">
            <w:pPr>
              <w:widowControl w:val="0"/>
              <w:numPr>
                <w:ilvl w:val="0"/>
                <w:numId w:val="4"/>
              </w:numPr>
              <w:tabs>
                <w:tab w:val="left" w:pos="120"/>
              </w:tabs>
              <w:suppressAutoHyphens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>интерпретировать результаты серологических и микробиологических методов обследования;</w:t>
            </w:r>
          </w:p>
          <w:p w:rsidR="008D1722" w:rsidRPr="008D1722" w:rsidRDefault="008D1722" w:rsidP="004902E5">
            <w:pPr>
              <w:widowControl w:val="0"/>
              <w:numPr>
                <w:ilvl w:val="0"/>
                <w:numId w:val="4"/>
              </w:numPr>
              <w:tabs>
                <w:tab w:val="left" w:pos="120"/>
              </w:tabs>
              <w:suppressAutoHyphens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определять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ранние </w:t>
            </w:r>
            <w:r w:rsidRPr="008D1722">
              <w:rPr>
                <w:color w:val="000000"/>
                <w:sz w:val="20"/>
                <w:szCs w:val="20"/>
                <w:lang w:eastAsia="en-US"/>
              </w:rPr>
              <w:t>клинические симптомы, характерные для ревматологических заболеваний;</w:t>
            </w:r>
          </w:p>
          <w:p w:rsidR="008D1722" w:rsidRPr="008D1722" w:rsidRDefault="008D1722" w:rsidP="004902E5">
            <w:pPr>
              <w:widowControl w:val="0"/>
              <w:numPr>
                <w:ilvl w:val="0"/>
                <w:numId w:val="4"/>
              </w:numPr>
              <w:tabs>
                <w:tab w:val="left" w:pos="120"/>
              </w:tabs>
              <w:suppressAutoHyphens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проводить дифференциальную диагностику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ревматологических </w:t>
            </w:r>
            <w:r w:rsidRPr="008D1722">
              <w:rPr>
                <w:color w:val="000000"/>
                <w:sz w:val="20"/>
                <w:szCs w:val="20"/>
                <w:lang w:eastAsia="en-US"/>
              </w:rPr>
              <w:t>заболеваний.</w:t>
            </w:r>
          </w:p>
          <w:p w:rsidR="008D1722" w:rsidRPr="008D1722" w:rsidRDefault="008D1722" w:rsidP="008D1722">
            <w:pPr>
              <w:tabs>
                <w:tab w:val="left" w:pos="120"/>
              </w:tabs>
              <w:rPr>
                <w:color w:val="000000"/>
                <w:sz w:val="20"/>
                <w:szCs w:val="20"/>
                <w:lang w:eastAsia="en-US"/>
              </w:rPr>
            </w:pPr>
          </w:p>
          <w:p w:rsidR="008D1722" w:rsidRPr="008D1722" w:rsidRDefault="008D1722" w:rsidP="008D1722">
            <w:pPr>
              <w:tabs>
                <w:tab w:val="left" w:pos="120"/>
              </w:tabs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>Владеть</w:t>
            </w:r>
          </w:p>
          <w:p w:rsidR="008D1722" w:rsidRPr="008D1722" w:rsidRDefault="008D1722" w:rsidP="004902E5">
            <w:pPr>
              <w:widowControl w:val="0"/>
              <w:numPr>
                <w:ilvl w:val="0"/>
                <w:numId w:val="4"/>
              </w:numPr>
              <w:tabs>
                <w:tab w:val="left" w:pos="120"/>
              </w:tabs>
              <w:suppressAutoHyphens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навыками определения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ранних </w:t>
            </w:r>
            <w:r w:rsidRPr="008D1722">
              <w:rPr>
                <w:color w:val="000000"/>
                <w:sz w:val="20"/>
                <w:szCs w:val="20"/>
                <w:lang w:eastAsia="en-US"/>
              </w:rPr>
              <w:t>симптомов, характерных для ревматологических заболеваний;</w:t>
            </w:r>
          </w:p>
          <w:p w:rsidR="008D1722" w:rsidRPr="008D1722" w:rsidRDefault="008D1722" w:rsidP="004902E5">
            <w:pPr>
              <w:widowControl w:val="0"/>
              <w:numPr>
                <w:ilvl w:val="0"/>
                <w:numId w:val="4"/>
              </w:numPr>
              <w:tabs>
                <w:tab w:val="left" w:pos="120"/>
              </w:tabs>
              <w:suppressAutoHyphens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навыками проведения клинического обследования при подозрении </w:t>
            </w:r>
            <w:proofErr w:type="gramStart"/>
            <w:r w:rsidRPr="008D1722">
              <w:rPr>
                <w:color w:val="000000"/>
                <w:sz w:val="20"/>
                <w:szCs w:val="20"/>
                <w:lang w:eastAsia="en-US"/>
              </w:rPr>
              <w:t>на</w:t>
            </w:r>
            <w:proofErr w:type="gramEnd"/>
            <w:r w:rsidRPr="008D1722">
              <w:rPr>
                <w:color w:val="000000"/>
                <w:sz w:val="20"/>
                <w:szCs w:val="20"/>
                <w:lang w:eastAsia="en-US"/>
              </w:rPr>
              <w:t xml:space="preserve"> ревматологические заболеваний;</w:t>
            </w:r>
          </w:p>
          <w:p w:rsidR="008D1722" w:rsidRPr="008D1722" w:rsidRDefault="008D1722" w:rsidP="004902E5">
            <w:pPr>
              <w:widowControl w:val="0"/>
              <w:numPr>
                <w:ilvl w:val="0"/>
                <w:numId w:val="4"/>
              </w:numPr>
              <w:tabs>
                <w:tab w:val="left" w:pos="120"/>
              </w:tabs>
              <w:suppressAutoHyphens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>методами обследования, необходимые для разных ревматологических заболеваний;</w:t>
            </w:r>
          </w:p>
          <w:p w:rsidR="008D1722" w:rsidRPr="008D1722" w:rsidRDefault="008D1722" w:rsidP="004902E5">
            <w:pPr>
              <w:widowControl w:val="0"/>
              <w:numPr>
                <w:ilvl w:val="0"/>
                <w:numId w:val="4"/>
              </w:numPr>
              <w:tabs>
                <w:tab w:val="left" w:pos="120"/>
              </w:tabs>
              <w:suppressAutoHyphens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>навыками интерпретации результатов обследования;</w:t>
            </w:r>
          </w:p>
          <w:p w:rsidR="008D1722" w:rsidRPr="008D1722" w:rsidRDefault="008D1722" w:rsidP="004902E5">
            <w:pPr>
              <w:widowControl w:val="0"/>
              <w:numPr>
                <w:ilvl w:val="0"/>
                <w:numId w:val="4"/>
              </w:numPr>
              <w:tabs>
                <w:tab w:val="left" w:pos="120"/>
              </w:tabs>
              <w:suppressAutoHyphens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color w:val="000000"/>
                <w:sz w:val="20"/>
                <w:szCs w:val="20"/>
                <w:lang w:eastAsia="en-US"/>
              </w:rPr>
              <w:t>навыками дифференциальной диагностики с заболеваниями со схожей клинической картиной.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22" w:rsidRPr="008D1722" w:rsidRDefault="008D1722" w:rsidP="008D1722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D1722"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Тесты, </w:t>
            </w:r>
            <w:proofErr w:type="spellStart"/>
            <w:proofErr w:type="gramStart"/>
            <w:r w:rsidRPr="008D1722"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ситуацион-ные</w:t>
            </w:r>
            <w:proofErr w:type="spellEnd"/>
            <w:proofErr w:type="gramEnd"/>
            <w:r w:rsidRPr="008D1722"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задачи</w:t>
            </w:r>
          </w:p>
        </w:tc>
      </w:tr>
    </w:tbl>
    <w:p w:rsidR="008D1722" w:rsidRPr="008D1722" w:rsidRDefault="008D1722" w:rsidP="008D1722">
      <w:pPr>
        <w:jc w:val="both"/>
        <w:rPr>
          <w:sz w:val="20"/>
          <w:szCs w:val="20"/>
        </w:rPr>
      </w:pPr>
    </w:p>
    <w:p w:rsidR="008D1722" w:rsidRPr="00BA01F4" w:rsidRDefault="008D1722" w:rsidP="00BA01F4">
      <w:pPr>
        <w:widowControl w:val="0"/>
        <w:shd w:val="clear" w:color="auto" w:fill="FFFFFF"/>
        <w:tabs>
          <w:tab w:val="left" w:pos="523"/>
        </w:tabs>
        <w:suppressAutoHyphens/>
        <w:spacing w:line="322" w:lineRule="exact"/>
        <w:jc w:val="both"/>
        <w:rPr>
          <w:sz w:val="24"/>
          <w:shd w:val="clear" w:color="auto" w:fill="FFFFFF"/>
          <w:lang w:bidi="ru-RU"/>
        </w:rPr>
      </w:pPr>
    </w:p>
    <w:p w:rsidR="006A3F71" w:rsidRDefault="006A3F71" w:rsidP="00C23404">
      <w:pPr>
        <w:widowControl w:val="0"/>
        <w:suppressAutoHyphens/>
        <w:spacing w:line="200" w:lineRule="atLeast"/>
        <w:ind w:left="14"/>
        <w:jc w:val="center"/>
        <w:rPr>
          <w:b/>
          <w:bCs/>
          <w:sz w:val="24"/>
          <w:lang w:bidi="ru-RU"/>
        </w:rPr>
      </w:pPr>
    </w:p>
    <w:p w:rsidR="00C1638D" w:rsidRPr="00BC048A" w:rsidRDefault="00C1638D" w:rsidP="00C1638D">
      <w:pPr>
        <w:jc w:val="center"/>
        <w:rPr>
          <w:sz w:val="28"/>
          <w:szCs w:val="28"/>
        </w:rPr>
      </w:pPr>
      <w:r w:rsidRPr="00BC048A">
        <w:rPr>
          <w:sz w:val="28"/>
          <w:szCs w:val="28"/>
        </w:rPr>
        <w:t xml:space="preserve">Содержание рабочей программы дисциплины </w:t>
      </w:r>
      <w:r w:rsidRPr="0036007E">
        <w:rPr>
          <w:sz w:val="28"/>
          <w:szCs w:val="28"/>
        </w:rPr>
        <w:t>(Б</w:t>
      </w:r>
      <w:proofErr w:type="gramStart"/>
      <w:r w:rsidRPr="0036007E">
        <w:rPr>
          <w:sz w:val="28"/>
          <w:szCs w:val="28"/>
        </w:rPr>
        <w:t>1</w:t>
      </w:r>
      <w:proofErr w:type="gramEnd"/>
      <w:r w:rsidRPr="0036007E">
        <w:rPr>
          <w:sz w:val="28"/>
          <w:szCs w:val="28"/>
        </w:rPr>
        <w:t>.В.ДВ.3)</w:t>
      </w:r>
    </w:p>
    <w:p w:rsidR="00C1638D" w:rsidRDefault="00C1638D" w:rsidP="00C1638D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 w:rsidRPr="00BC048A">
        <w:rPr>
          <w:rStyle w:val="1"/>
        </w:rPr>
        <w:t>«</w:t>
      </w:r>
      <w:r>
        <w:rPr>
          <w:rStyle w:val="1"/>
        </w:rPr>
        <w:t>Профилактика в ревматологии</w:t>
      </w:r>
      <w:r w:rsidRPr="00BC048A">
        <w:rPr>
          <w:rStyle w:val="1"/>
        </w:rPr>
        <w:t>»</w:t>
      </w:r>
    </w:p>
    <w:p w:rsidR="00C1638D" w:rsidRPr="00BC048A" w:rsidRDefault="00C1638D" w:rsidP="00C1638D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(адаптационный модуль)</w:t>
      </w:r>
    </w:p>
    <w:p w:rsidR="00C1638D" w:rsidRDefault="00C1638D" w:rsidP="00C1638D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вариативной части основной профессиональной образовательной программы высшего образования </w:t>
      </w:r>
    </w:p>
    <w:p w:rsidR="00C1638D" w:rsidRDefault="00C1638D" w:rsidP="00C1638D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уровень подготовки кадров высшей квалификации – программа ординатуры </w:t>
      </w:r>
    </w:p>
    <w:p w:rsidR="00C1638D" w:rsidRDefault="00C1638D" w:rsidP="00C1638D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специальность 31.08.46 – «Ревматология»</w:t>
      </w:r>
    </w:p>
    <w:p w:rsidR="00C1638D" w:rsidRPr="001E4EB4" w:rsidRDefault="00C1638D" w:rsidP="00C1638D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2093"/>
        <w:gridCol w:w="7654"/>
      </w:tblGrid>
      <w:tr w:rsidR="00C1638D" w:rsidRPr="00BF5743" w:rsidTr="00F63DF1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C1638D" w:rsidRPr="00BF5743" w:rsidRDefault="00C1638D" w:rsidP="00F63DF1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F5743">
              <w:rPr>
                <w:b/>
                <w:color w:val="000000"/>
                <w:sz w:val="20"/>
                <w:szCs w:val="20"/>
              </w:rPr>
              <w:t>Индекс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C1638D" w:rsidRPr="00BF5743" w:rsidRDefault="00C1638D" w:rsidP="00F63DF1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F5743">
              <w:rPr>
                <w:b/>
                <w:color w:val="000000"/>
                <w:sz w:val="20"/>
                <w:szCs w:val="20"/>
              </w:rPr>
              <w:t>Наименование дисциплин (модулей) и разделов</w:t>
            </w:r>
          </w:p>
        </w:tc>
      </w:tr>
      <w:tr w:rsidR="00C1638D" w:rsidRPr="00BF5743" w:rsidTr="00F63DF1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8D" w:rsidRPr="00BF5743" w:rsidRDefault="00C1638D" w:rsidP="00B14F0C">
            <w:pPr>
              <w:rPr>
                <w:sz w:val="20"/>
                <w:szCs w:val="20"/>
              </w:rPr>
            </w:pPr>
            <w:r w:rsidRPr="00BF5743">
              <w:rPr>
                <w:b/>
                <w:sz w:val="20"/>
                <w:szCs w:val="20"/>
              </w:rPr>
              <w:t>Б</w:t>
            </w:r>
            <w:proofErr w:type="gramStart"/>
            <w:r w:rsidRPr="00BF5743">
              <w:rPr>
                <w:b/>
                <w:sz w:val="20"/>
                <w:szCs w:val="20"/>
              </w:rPr>
              <w:t>1</w:t>
            </w:r>
            <w:proofErr w:type="gramEnd"/>
            <w:r w:rsidRPr="00BF5743">
              <w:rPr>
                <w:b/>
                <w:sz w:val="20"/>
                <w:szCs w:val="20"/>
              </w:rPr>
              <w:t>.В</w:t>
            </w:r>
            <w:r w:rsidR="00B14F0C">
              <w:rPr>
                <w:b/>
                <w:sz w:val="20"/>
                <w:szCs w:val="20"/>
              </w:rPr>
              <w:t>.ДВ.3.1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8D" w:rsidRPr="00BF5743" w:rsidRDefault="00D27FCE" w:rsidP="00D27F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п</w:t>
            </w:r>
            <w:r w:rsidR="00032D91">
              <w:rPr>
                <w:sz w:val="20"/>
                <w:szCs w:val="20"/>
              </w:rPr>
              <w:t>ервичн</w:t>
            </w:r>
            <w:r>
              <w:rPr>
                <w:sz w:val="20"/>
                <w:szCs w:val="20"/>
              </w:rPr>
              <w:t>ой</w:t>
            </w:r>
            <w:r w:rsidR="00032D91">
              <w:rPr>
                <w:sz w:val="20"/>
                <w:szCs w:val="20"/>
              </w:rPr>
              <w:t xml:space="preserve"> </w:t>
            </w:r>
            <w:r w:rsidR="002431CF">
              <w:rPr>
                <w:sz w:val="20"/>
                <w:szCs w:val="20"/>
              </w:rPr>
              <w:t xml:space="preserve">и вторичной </w:t>
            </w:r>
            <w:r w:rsidR="00032D91">
              <w:rPr>
                <w:sz w:val="20"/>
                <w:szCs w:val="20"/>
              </w:rPr>
              <w:t>профилактик</w:t>
            </w:r>
            <w:r>
              <w:rPr>
                <w:sz w:val="20"/>
                <w:szCs w:val="20"/>
              </w:rPr>
              <w:t>и</w:t>
            </w:r>
            <w:r w:rsidR="00032D91">
              <w:rPr>
                <w:sz w:val="20"/>
                <w:szCs w:val="20"/>
              </w:rPr>
              <w:t xml:space="preserve"> ревматологических заболеваний</w:t>
            </w:r>
          </w:p>
        </w:tc>
      </w:tr>
      <w:tr w:rsidR="00C1638D" w:rsidRPr="00BF5743" w:rsidTr="00F63DF1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8D" w:rsidRPr="00BF5743" w:rsidRDefault="00D27FCE" w:rsidP="00F63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.В.ДВ.3.2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8D" w:rsidRPr="00BF5743" w:rsidRDefault="002431CF" w:rsidP="00F63D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Профилактика ревматизма</w:t>
            </w:r>
          </w:p>
        </w:tc>
      </w:tr>
      <w:tr w:rsidR="00C1638D" w:rsidRPr="00BF5743" w:rsidTr="00F63DF1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8D" w:rsidRPr="00BF5743" w:rsidRDefault="00D27FCE" w:rsidP="00F63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.В.ДВ.3.3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8D" w:rsidRPr="00BF5743" w:rsidRDefault="00096865" w:rsidP="00F63D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Профилактика остеопороза</w:t>
            </w:r>
          </w:p>
        </w:tc>
      </w:tr>
      <w:tr w:rsidR="00C1638D" w:rsidRPr="00BF5743" w:rsidTr="00F63DF1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8D" w:rsidRPr="00BF5743" w:rsidRDefault="00D27FCE" w:rsidP="00F63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.В.ДВ.3.4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8D" w:rsidRPr="00BF5743" w:rsidRDefault="00096865" w:rsidP="00F63D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Профилактика заболеваний суставов</w:t>
            </w:r>
          </w:p>
        </w:tc>
      </w:tr>
      <w:tr w:rsidR="00C1638D" w:rsidRPr="00BF5743" w:rsidTr="00F63DF1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8D" w:rsidRPr="00BF5743" w:rsidRDefault="00D27FCE" w:rsidP="00F63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.В.ДВ.3.5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8D" w:rsidRPr="00BF5743" w:rsidRDefault="00096865" w:rsidP="00F63D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Профилактика системных заболеваний соединительной ткани</w:t>
            </w:r>
          </w:p>
        </w:tc>
      </w:tr>
      <w:tr w:rsidR="00C1638D" w:rsidRPr="00BF5743" w:rsidTr="00F63DF1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8D" w:rsidRPr="00BF5743" w:rsidRDefault="00D27FCE" w:rsidP="00F63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.В.ДВ.3.6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8D" w:rsidRPr="00BF5743" w:rsidRDefault="00096865" w:rsidP="00F63D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диспансеризации ревматологических больных</w:t>
            </w:r>
          </w:p>
        </w:tc>
      </w:tr>
    </w:tbl>
    <w:p w:rsidR="00264F3E" w:rsidRDefault="00264F3E" w:rsidP="0087177D">
      <w:pPr>
        <w:widowControl w:val="0"/>
        <w:tabs>
          <w:tab w:val="right" w:leader="underscore" w:pos="9639"/>
        </w:tabs>
        <w:spacing w:before="120"/>
        <w:jc w:val="both"/>
        <w:rPr>
          <w:sz w:val="24"/>
        </w:rPr>
      </w:pPr>
    </w:p>
    <w:p w:rsidR="00A014FA" w:rsidRDefault="00A014FA" w:rsidP="00A014FA">
      <w:pPr>
        <w:widowControl w:val="0"/>
        <w:tabs>
          <w:tab w:val="right" w:leader="underscore" w:pos="9639"/>
        </w:tabs>
        <w:spacing w:before="120"/>
        <w:jc w:val="both"/>
        <w:rPr>
          <w:sz w:val="24"/>
        </w:rPr>
      </w:pPr>
    </w:p>
    <w:p w:rsidR="00A014FA" w:rsidRDefault="00A014FA" w:rsidP="00A014FA">
      <w:pPr>
        <w:pStyle w:val="110"/>
        <w:keepNext/>
        <w:keepLines/>
        <w:shd w:val="clear" w:color="auto" w:fill="auto"/>
        <w:spacing w:before="0" w:line="230" w:lineRule="exact"/>
        <w:ind w:left="40" w:firstLine="0"/>
        <w:jc w:val="center"/>
      </w:pPr>
      <w:r>
        <w:rPr>
          <w:rStyle w:val="13"/>
          <w:b/>
          <w:bCs/>
          <w:color w:val="000000"/>
        </w:rPr>
        <w:t>Объем учебной дисциплины и виды учебной работы</w:t>
      </w:r>
    </w:p>
    <w:p w:rsidR="00A014FA" w:rsidRDefault="00A014FA" w:rsidP="00A014FA">
      <w:pPr>
        <w:pStyle w:val="aa"/>
        <w:spacing w:after="0" w:line="230" w:lineRule="exact"/>
        <w:ind w:left="20"/>
        <w:jc w:val="center"/>
      </w:pPr>
      <w:r>
        <w:rPr>
          <w:rStyle w:val="11"/>
        </w:rPr>
        <w:t>Общая трудоемкость дисциплины составляет 2 зачетные единицы 72 часа.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5"/>
        <w:gridCol w:w="1810"/>
      </w:tblGrid>
      <w:tr w:rsidR="00A014FA" w:rsidRPr="00BF5743" w:rsidTr="006343CD">
        <w:trPr>
          <w:trHeight w:hRule="exact" w:val="480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ind w:left="120"/>
              <w:rPr>
                <w:sz w:val="20"/>
                <w:szCs w:val="20"/>
              </w:rPr>
            </w:pPr>
            <w:r w:rsidRPr="00BF5743">
              <w:rPr>
                <w:rStyle w:val="ac"/>
                <w:color w:val="000000"/>
                <w:sz w:val="20"/>
                <w:szCs w:val="20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jc w:val="center"/>
              <w:rPr>
                <w:sz w:val="20"/>
                <w:szCs w:val="20"/>
              </w:rPr>
            </w:pPr>
            <w:r w:rsidRPr="00BF5743">
              <w:rPr>
                <w:rStyle w:val="ac"/>
                <w:color w:val="000000"/>
                <w:sz w:val="20"/>
                <w:szCs w:val="20"/>
              </w:rPr>
              <w:t>Объем часов</w:t>
            </w:r>
          </w:p>
        </w:tc>
      </w:tr>
      <w:tr w:rsidR="00A014FA" w:rsidRPr="00BF5743" w:rsidTr="006343CD">
        <w:trPr>
          <w:trHeight w:hRule="exact" w:val="30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ind w:left="120"/>
              <w:rPr>
                <w:sz w:val="20"/>
                <w:szCs w:val="20"/>
              </w:rPr>
            </w:pPr>
            <w:r w:rsidRPr="00BF5743">
              <w:rPr>
                <w:rStyle w:val="ac"/>
                <w:color w:val="000000"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jc w:val="center"/>
              <w:rPr>
                <w:sz w:val="20"/>
                <w:szCs w:val="20"/>
              </w:rPr>
            </w:pPr>
            <w:r w:rsidRPr="00BF5743">
              <w:rPr>
                <w:rStyle w:val="ac"/>
                <w:color w:val="000000"/>
                <w:sz w:val="20"/>
                <w:szCs w:val="20"/>
              </w:rPr>
              <w:t>72</w:t>
            </w:r>
          </w:p>
        </w:tc>
      </w:tr>
      <w:tr w:rsidR="00A014FA" w:rsidRPr="00BF5743" w:rsidTr="006343CD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ind w:left="120"/>
              <w:rPr>
                <w:rStyle w:val="ac"/>
                <w:color w:val="000000"/>
                <w:sz w:val="20"/>
                <w:szCs w:val="20"/>
              </w:rPr>
            </w:pPr>
            <w:r w:rsidRPr="00BF5743">
              <w:rPr>
                <w:rStyle w:val="ac"/>
                <w:color w:val="000000"/>
                <w:sz w:val="20"/>
                <w:szCs w:val="20"/>
              </w:rPr>
              <w:t>Обязательная аудиторная учебная нагрузка (всего)</w:t>
            </w:r>
          </w:p>
          <w:p w:rsidR="00A014FA" w:rsidRPr="00BF5743" w:rsidRDefault="00A014FA" w:rsidP="006343CD">
            <w:pPr>
              <w:pStyle w:val="aa"/>
              <w:spacing w:after="0" w:line="230" w:lineRule="exact"/>
              <w:ind w:left="120"/>
              <w:rPr>
                <w:rStyle w:val="ac"/>
                <w:color w:val="000000"/>
                <w:sz w:val="20"/>
                <w:szCs w:val="20"/>
              </w:rPr>
            </w:pPr>
          </w:p>
          <w:p w:rsidR="00A014FA" w:rsidRPr="00BF5743" w:rsidRDefault="00A014FA" w:rsidP="006343CD">
            <w:pPr>
              <w:pStyle w:val="aa"/>
              <w:spacing w:after="0" w:line="230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jc w:val="center"/>
              <w:rPr>
                <w:sz w:val="20"/>
                <w:szCs w:val="20"/>
              </w:rPr>
            </w:pPr>
            <w:r w:rsidRPr="00BF5743">
              <w:rPr>
                <w:rStyle w:val="ac"/>
                <w:color w:val="000000"/>
                <w:sz w:val="20"/>
                <w:szCs w:val="20"/>
              </w:rPr>
              <w:t>48</w:t>
            </w:r>
          </w:p>
        </w:tc>
      </w:tr>
      <w:tr w:rsidR="00A014FA" w:rsidRPr="00BF5743" w:rsidTr="006343CD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ind w:left="120"/>
              <w:rPr>
                <w:sz w:val="20"/>
                <w:szCs w:val="20"/>
              </w:rPr>
            </w:pPr>
            <w:r w:rsidRPr="00BF5743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14FA" w:rsidRPr="00BF5743" w:rsidRDefault="00A014FA" w:rsidP="006343CD">
            <w:pPr>
              <w:rPr>
                <w:sz w:val="20"/>
                <w:szCs w:val="20"/>
              </w:rPr>
            </w:pPr>
          </w:p>
        </w:tc>
      </w:tr>
      <w:tr w:rsidR="00A014FA" w:rsidRPr="00BF5743" w:rsidTr="006343CD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ind w:left="120"/>
              <w:rPr>
                <w:sz w:val="20"/>
                <w:szCs w:val="20"/>
              </w:rPr>
            </w:pPr>
            <w:r w:rsidRPr="00BF5743"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jc w:val="center"/>
              <w:rPr>
                <w:sz w:val="20"/>
                <w:szCs w:val="20"/>
              </w:rPr>
            </w:pPr>
            <w:r w:rsidRPr="00BF5743">
              <w:rPr>
                <w:rStyle w:val="ac"/>
                <w:color w:val="000000"/>
                <w:sz w:val="20"/>
                <w:szCs w:val="20"/>
              </w:rPr>
              <w:t>4</w:t>
            </w:r>
          </w:p>
        </w:tc>
      </w:tr>
      <w:tr w:rsidR="00A014FA" w:rsidRPr="00BF5743" w:rsidTr="006343CD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ind w:left="120"/>
              <w:rPr>
                <w:sz w:val="20"/>
                <w:szCs w:val="20"/>
              </w:rPr>
            </w:pPr>
            <w:r w:rsidRPr="00BF5743">
              <w:rPr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jc w:val="center"/>
              <w:rPr>
                <w:sz w:val="20"/>
                <w:szCs w:val="20"/>
              </w:rPr>
            </w:pPr>
            <w:r w:rsidRPr="00BF5743">
              <w:rPr>
                <w:rStyle w:val="ac"/>
                <w:color w:val="000000"/>
                <w:sz w:val="20"/>
                <w:szCs w:val="20"/>
              </w:rPr>
              <w:t>34</w:t>
            </w:r>
          </w:p>
        </w:tc>
      </w:tr>
      <w:tr w:rsidR="00A014FA" w:rsidRPr="00BF5743" w:rsidTr="006343CD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ind w:left="120"/>
              <w:rPr>
                <w:sz w:val="20"/>
                <w:szCs w:val="20"/>
              </w:rPr>
            </w:pPr>
            <w:r w:rsidRPr="00BF5743">
              <w:rPr>
                <w:color w:val="000000"/>
                <w:sz w:val="20"/>
                <w:szCs w:val="20"/>
              </w:rPr>
              <w:t>семинары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jc w:val="center"/>
              <w:rPr>
                <w:sz w:val="20"/>
                <w:szCs w:val="20"/>
              </w:rPr>
            </w:pPr>
            <w:r w:rsidRPr="00BF5743">
              <w:rPr>
                <w:rStyle w:val="ac"/>
                <w:color w:val="000000"/>
                <w:sz w:val="20"/>
                <w:szCs w:val="20"/>
              </w:rPr>
              <w:t>10</w:t>
            </w:r>
          </w:p>
        </w:tc>
      </w:tr>
      <w:tr w:rsidR="00A014FA" w:rsidRPr="00BF5743" w:rsidTr="006343CD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ind w:left="120"/>
              <w:rPr>
                <w:sz w:val="20"/>
                <w:szCs w:val="20"/>
              </w:rPr>
            </w:pPr>
            <w:r w:rsidRPr="00BF5743">
              <w:rPr>
                <w:rStyle w:val="ac"/>
                <w:color w:val="000000"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jc w:val="center"/>
              <w:rPr>
                <w:sz w:val="20"/>
                <w:szCs w:val="20"/>
              </w:rPr>
            </w:pPr>
            <w:r w:rsidRPr="00BF5743">
              <w:rPr>
                <w:rStyle w:val="ac"/>
                <w:color w:val="000000"/>
                <w:sz w:val="20"/>
                <w:szCs w:val="20"/>
              </w:rPr>
              <w:t>24</w:t>
            </w:r>
          </w:p>
        </w:tc>
      </w:tr>
      <w:tr w:rsidR="00A014FA" w:rsidRPr="00BF5743" w:rsidTr="006343CD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ind w:left="120"/>
              <w:rPr>
                <w:sz w:val="20"/>
                <w:szCs w:val="20"/>
              </w:rPr>
            </w:pPr>
            <w:r w:rsidRPr="00BF5743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14FA" w:rsidRPr="00BF5743" w:rsidRDefault="00A014FA" w:rsidP="006343CD">
            <w:pPr>
              <w:rPr>
                <w:sz w:val="20"/>
                <w:szCs w:val="20"/>
              </w:rPr>
            </w:pPr>
          </w:p>
        </w:tc>
      </w:tr>
      <w:tr w:rsidR="00A014FA" w:rsidRPr="00BF5743" w:rsidTr="006343CD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ind w:left="120"/>
              <w:rPr>
                <w:sz w:val="20"/>
                <w:szCs w:val="20"/>
              </w:rPr>
            </w:pPr>
            <w:r w:rsidRPr="00BF5743">
              <w:rPr>
                <w:color w:val="000000"/>
                <w:sz w:val="20"/>
                <w:szCs w:val="20"/>
              </w:rPr>
              <w:t>самостоятельная внеаудиторная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jc w:val="center"/>
              <w:rPr>
                <w:sz w:val="20"/>
                <w:szCs w:val="20"/>
              </w:rPr>
            </w:pPr>
            <w:r w:rsidRPr="00BF5743">
              <w:rPr>
                <w:rStyle w:val="ac"/>
                <w:color w:val="000000"/>
                <w:sz w:val="20"/>
                <w:szCs w:val="20"/>
              </w:rPr>
              <w:t>24</w:t>
            </w:r>
          </w:p>
        </w:tc>
      </w:tr>
      <w:tr w:rsidR="00A014FA" w:rsidRPr="00BF5743" w:rsidTr="006343CD">
        <w:trPr>
          <w:trHeight w:hRule="exact" w:val="302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FA" w:rsidRPr="00BF5743" w:rsidRDefault="00A014FA" w:rsidP="006343CD">
            <w:pPr>
              <w:pStyle w:val="aa"/>
              <w:spacing w:after="0" w:line="230" w:lineRule="exact"/>
              <w:ind w:left="120"/>
              <w:rPr>
                <w:sz w:val="20"/>
                <w:szCs w:val="20"/>
              </w:rPr>
            </w:pPr>
            <w:r w:rsidRPr="00BF5743">
              <w:rPr>
                <w:rStyle w:val="ac"/>
                <w:color w:val="000000"/>
                <w:sz w:val="20"/>
                <w:szCs w:val="20"/>
              </w:rPr>
              <w:t xml:space="preserve">Вид промежуточной аттестации: </w:t>
            </w:r>
            <w:r w:rsidRPr="00BF5743">
              <w:rPr>
                <w:color w:val="000000"/>
                <w:sz w:val="20"/>
                <w:szCs w:val="20"/>
              </w:rPr>
              <w:t>зачет</w:t>
            </w:r>
          </w:p>
        </w:tc>
      </w:tr>
    </w:tbl>
    <w:p w:rsidR="00BC048A" w:rsidRDefault="00BC048A" w:rsidP="00BC048A">
      <w:pPr>
        <w:jc w:val="center"/>
        <w:rPr>
          <w:b/>
          <w:sz w:val="28"/>
          <w:szCs w:val="28"/>
        </w:rPr>
      </w:pPr>
    </w:p>
    <w:p w:rsidR="00BC048A" w:rsidRPr="0022488D" w:rsidRDefault="0022488D" w:rsidP="00BC048A">
      <w:pPr>
        <w:jc w:val="both"/>
        <w:rPr>
          <w:b/>
          <w:sz w:val="24"/>
        </w:rPr>
      </w:pPr>
      <w:r w:rsidRPr="0022488D">
        <w:rPr>
          <w:b/>
          <w:sz w:val="24"/>
        </w:rPr>
        <w:t>Информационно-библиотечное и методическое обеспечение дисциплины</w:t>
      </w:r>
    </w:p>
    <w:p w:rsidR="0022488D" w:rsidRPr="00BF5743" w:rsidRDefault="0022488D" w:rsidP="00BC048A">
      <w:pPr>
        <w:jc w:val="both"/>
        <w:rPr>
          <w:rFonts w:eastAsia="Calibri"/>
          <w:b/>
          <w:sz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5632"/>
        <w:gridCol w:w="184"/>
        <w:gridCol w:w="3222"/>
      </w:tblGrid>
      <w:tr w:rsidR="009953AD" w:rsidRPr="009953AD" w:rsidTr="00721CB7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721CB7" w:rsidP="009953AD">
            <w:pPr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№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b/>
                <w:bCs/>
                <w:color w:val="000000"/>
                <w:sz w:val="24"/>
                <w:lang w:eastAsia="en-US"/>
              </w:rPr>
            </w:pPr>
            <w:r w:rsidRPr="009953AD">
              <w:rPr>
                <w:b/>
                <w:bCs/>
                <w:color w:val="000000"/>
                <w:sz w:val="24"/>
                <w:lang w:eastAsia="en-US"/>
              </w:rPr>
              <w:t>Профилактика в ревматологии (адаптационный модуль)</w:t>
            </w: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721CB7" w:rsidP="009953AD">
            <w:pPr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b/>
                <w:bCs/>
                <w:color w:val="000000"/>
                <w:sz w:val="24"/>
                <w:lang w:eastAsia="en-US"/>
              </w:rPr>
            </w:pPr>
            <w:r w:rsidRPr="009953AD">
              <w:rPr>
                <w:b/>
                <w:bCs/>
                <w:color w:val="000000"/>
                <w:sz w:val="24"/>
                <w:lang w:eastAsia="en-US"/>
              </w:rPr>
              <w:t>Основная литература</w:t>
            </w: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9953AD">
              <w:rPr>
                <w:color w:val="000000"/>
                <w:sz w:val="24"/>
              </w:rPr>
              <w:t>Каневская, М. З.  Суставной синдром: дифференциальный диагноз и противоревматическая терапия</w:t>
            </w:r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учебное пособие, рек. УМО по мед</w:t>
            </w:r>
            <w:proofErr w:type="gramStart"/>
            <w:r w:rsidRPr="009953AD">
              <w:rPr>
                <w:color w:val="000000"/>
                <w:sz w:val="24"/>
              </w:rPr>
              <w:t>.</w:t>
            </w:r>
            <w:proofErr w:type="gramEnd"/>
            <w:r w:rsidRPr="009953AD">
              <w:rPr>
                <w:color w:val="000000"/>
                <w:sz w:val="24"/>
              </w:rPr>
              <w:t xml:space="preserve"> </w:t>
            </w:r>
            <w:proofErr w:type="gramStart"/>
            <w:r w:rsidRPr="009953AD">
              <w:rPr>
                <w:color w:val="000000"/>
                <w:sz w:val="24"/>
              </w:rPr>
              <w:t>и</w:t>
            </w:r>
            <w:proofErr w:type="gramEnd"/>
            <w:r w:rsidRPr="009953AD">
              <w:rPr>
                <w:color w:val="000000"/>
                <w:sz w:val="24"/>
              </w:rPr>
              <w:t xml:space="preserve"> фарм. образованию вузов России / М. З. Каневская, И. Н. </w:t>
            </w:r>
            <w:proofErr w:type="spellStart"/>
            <w:r w:rsidRPr="009953AD">
              <w:rPr>
                <w:color w:val="000000"/>
                <w:sz w:val="24"/>
              </w:rPr>
              <w:t>Бокарев</w:t>
            </w:r>
            <w:proofErr w:type="spellEnd"/>
            <w:r w:rsidRPr="009953AD">
              <w:rPr>
                <w:color w:val="000000"/>
                <w:sz w:val="24"/>
              </w:rPr>
              <w:t>, Е. Н. Немчинов. - М.</w:t>
            </w:r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Практическая медицина, 2009. - 235 с. </w:t>
            </w:r>
          </w:p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  <w:r w:rsidRPr="009953AD">
              <w:rPr>
                <w:color w:val="000000"/>
                <w:sz w:val="24"/>
                <w:lang w:eastAsia="en-US"/>
              </w:rPr>
              <w:t>2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9953AD">
              <w:rPr>
                <w:color w:val="000000"/>
                <w:sz w:val="24"/>
              </w:rPr>
              <w:t xml:space="preserve">Павлов, В. П.  </w:t>
            </w:r>
            <w:proofErr w:type="spellStart"/>
            <w:r w:rsidRPr="009953AD">
              <w:rPr>
                <w:color w:val="000000"/>
                <w:sz w:val="24"/>
              </w:rPr>
              <w:t>Ревмоортопедия</w:t>
            </w:r>
            <w:proofErr w:type="spellEnd"/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монография / В. П. Павлов, В. А. Насонова. - М.</w:t>
            </w:r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</w:t>
            </w:r>
            <w:proofErr w:type="spellStart"/>
            <w:r w:rsidRPr="009953AD">
              <w:rPr>
                <w:color w:val="000000"/>
                <w:sz w:val="24"/>
              </w:rPr>
              <w:t>МЕДпресс-информ</w:t>
            </w:r>
            <w:proofErr w:type="spellEnd"/>
            <w:r w:rsidRPr="009953AD">
              <w:rPr>
                <w:color w:val="000000"/>
                <w:sz w:val="24"/>
              </w:rPr>
              <w:t xml:space="preserve">, 2011. - 455 с. </w:t>
            </w:r>
          </w:p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  <w:r w:rsidRPr="009953AD">
              <w:rPr>
                <w:color w:val="000000"/>
                <w:sz w:val="24"/>
                <w:lang w:eastAsia="en-US"/>
              </w:rPr>
              <w:t>1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9953AD">
              <w:rPr>
                <w:color w:val="000000"/>
                <w:sz w:val="24"/>
                <w:lang w:eastAsia="en-US"/>
              </w:rPr>
              <w:t>Ревматология. Национальное руководство</w:t>
            </w:r>
            <w:proofErr w:type="gramStart"/>
            <w:r w:rsidRPr="009953AD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  <w:lang w:eastAsia="en-US"/>
              </w:rPr>
              <w:t xml:space="preserve"> учебное пособие для </w:t>
            </w:r>
            <w:proofErr w:type="spellStart"/>
            <w:r w:rsidRPr="009953AD">
              <w:rPr>
                <w:color w:val="000000"/>
                <w:sz w:val="24"/>
                <w:lang w:eastAsia="en-US"/>
              </w:rPr>
              <w:t>сист</w:t>
            </w:r>
            <w:proofErr w:type="spellEnd"/>
            <w:r w:rsidRPr="009953AD">
              <w:rPr>
                <w:color w:val="000000"/>
                <w:sz w:val="24"/>
                <w:lang w:eastAsia="en-US"/>
              </w:rPr>
              <w:t>. послевузовского проф. образования врачей рек. УМО по мед</w:t>
            </w:r>
            <w:proofErr w:type="gramStart"/>
            <w:r w:rsidRPr="009953AD">
              <w:rPr>
                <w:color w:val="000000"/>
                <w:sz w:val="24"/>
                <w:lang w:eastAsia="en-US"/>
              </w:rPr>
              <w:t>.</w:t>
            </w:r>
            <w:proofErr w:type="gramEnd"/>
            <w:r w:rsidRPr="009953AD">
              <w:rPr>
                <w:color w:val="000000"/>
                <w:sz w:val="24"/>
                <w:lang w:eastAsia="en-US"/>
              </w:rPr>
              <w:t xml:space="preserve"> </w:t>
            </w:r>
            <w:proofErr w:type="gramStart"/>
            <w:r w:rsidRPr="009953AD">
              <w:rPr>
                <w:color w:val="000000"/>
                <w:sz w:val="24"/>
                <w:lang w:eastAsia="en-US"/>
              </w:rPr>
              <w:t>и</w:t>
            </w:r>
            <w:proofErr w:type="gramEnd"/>
            <w:r w:rsidRPr="009953AD">
              <w:rPr>
                <w:color w:val="000000"/>
                <w:sz w:val="24"/>
                <w:lang w:eastAsia="en-US"/>
              </w:rPr>
              <w:t xml:space="preserve"> </w:t>
            </w:r>
            <w:proofErr w:type="spellStart"/>
            <w:r w:rsidRPr="009953AD">
              <w:rPr>
                <w:color w:val="000000"/>
                <w:sz w:val="24"/>
                <w:lang w:eastAsia="en-US"/>
              </w:rPr>
              <w:t>фармац</w:t>
            </w:r>
            <w:proofErr w:type="spellEnd"/>
            <w:r w:rsidRPr="009953AD">
              <w:rPr>
                <w:color w:val="000000"/>
                <w:sz w:val="24"/>
                <w:lang w:eastAsia="en-US"/>
              </w:rPr>
      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      </w:r>
            <w:proofErr w:type="gramStart"/>
            <w:r w:rsidRPr="009953AD">
              <w:rPr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  <w:lang w:eastAsia="en-US"/>
              </w:rPr>
              <w:t xml:space="preserve"> </w:t>
            </w:r>
            <w:proofErr w:type="spellStart"/>
            <w:r w:rsidRPr="009953AD">
              <w:rPr>
                <w:color w:val="000000"/>
                <w:sz w:val="24"/>
                <w:lang w:eastAsia="en-US"/>
              </w:rPr>
              <w:t>Гэотар</w:t>
            </w:r>
            <w:proofErr w:type="spellEnd"/>
            <w:r w:rsidRPr="009953AD">
              <w:rPr>
                <w:color w:val="000000"/>
                <w:sz w:val="24"/>
                <w:lang w:eastAsia="en-US"/>
              </w:rPr>
              <w:t xml:space="preserve"> Медиа, 2008. - 720 с.</w:t>
            </w: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  <w:r w:rsidRPr="009953AD">
              <w:rPr>
                <w:color w:val="000000"/>
                <w:sz w:val="24"/>
                <w:lang w:eastAsia="en-US"/>
              </w:rPr>
              <w:t>15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9953AD">
              <w:rPr>
                <w:color w:val="000000"/>
                <w:sz w:val="24"/>
              </w:rPr>
              <w:t>Синяченко, О.В. Диагностика и лечение болезней суставов</w:t>
            </w:r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научное издание / О. В. Синяченко. - Донецк</w:t>
            </w:r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ИД </w:t>
            </w:r>
            <w:proofErr w:type="spellStart"/>
            <w:r w:rsidRPr="009953AD">
              <w:rPr>
                <w:color w:val="000000"/>
                <w:sz w:val="24"/>
              </w:rPr>
              <w:t>Заславский</w:t>
            </w:r>
            <w:proofErr w:type="spellEnd"/>
            <w:r w:rsidRPr="009953AD">
              <w:rPr>
                <w:color w:val="000000"/>
                <w:sz w:val="24"/>
              </w:rPr>
              <w:t xml:space="preserve"> ; СПб</w:t>
            </w:r>
            <w:proofErr w:type="gramStart"/>
            <w:r w:rsidRPr="009953AD">
              <w:rPr>
                <w:color w:val="000000"/>
                <w:sz w:val="24"/>
              </w:rPr>
              <w:t xml:space="preserve">. : </w:t>
            </w:r>
            <w:proofErr w:type="gramEnd"/>
            <w:r w:rsidRPr="009953AD">
              <w:rPr>
                <w:color w:val="000000"/>
                <w:sz w:val="24"/>
              </w:rPr>
              <w:t xml:space="preserve">ЭЛБИ-СПб, 2012. - </w:t>
            </w:r>
            <w:r w:rsidRPr="009953AD">
              <w:rPr>
                <w:color w:val="000000"/>
                <w:sz w:val="24"/>
              </w:rPr>
              <w:lastRenderedPageBreak/>
              <w:t xml:space="preserve">559 с. </w:t>
            </w:r>
          </w:p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  <w:r w:rsidRPr="009953AD">
              <w:rPr>
                <w:color w:val="000000"/>
                <w:sz w:val="24"/>
                <w:lang w:eastAsia="en-US"/>
              </w:rPr>
              <w:lastRenderedPageBreak/>
              <w:t>2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9953AD">
              <w:rPr>
                <w:color w:val="000000"/>
                <w:sz w:val="24"/>
              </w:rPr>
              <w:t>Сустав: морфология, клиника, диагностика, лечение</w:t>
            </w:r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научное издание / В. Н. Павлова [и др.]. - М.</w:t>
            </w:r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МИА, 2011. - 549 с. </w:t>
            </w:r>
          </w:p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  <w:r w:rsidRPr="009953AD">
              <w:rPr>
                <w:color w:val="000000"/>
                <w:sz w:val="24"/>
                <w:lang w:eastAsia="en-US"/>
              </w:rPr>
              <w:t>2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9953AD">
              <w:rPr>
                <w:color w:val="000000"/>
                <w:sz w:val="24"/>
              </w:rPr>
              <w:t>Епифанов В.А. Восстановительная медицина: учебник/ В. А. Епифанов. - Москва: ГЭОТА</w:t>
            </w:r>
            <w:proofErr w:type="gramStart"/>
            <w:r w:rsidRPr="009953AD">
              <w:rPr>
                <w:color w:val="000000"/>
                <w:sz w:val="24"/>
              </w:rPr>
              <w:t>Р-</w:t>
            </w:r>
            <w:proofErr w:type="gramEnd"/>
            <w:r w:rsidRPr="009953AD">
              <w:rPr>
                <w:color w:val="000000"/>
                <w:sz w:val="24"/>
              </w:rPr>
              <w:t xml:space="preserve"> Медиа , 2013. - 304 с.</w:t>
            </w: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  <w:r w:rsidRPr="009953AD">
              <w:rPr>
                <w:color w:val="000000"/>
                <w:sz w:val="24"/>
                <w:lang w:eastAsia="en-US"/>
              </w:rPr>
              <w:t>2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4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i/>
                <w:iCs/>
                <w:color w:val="000000"/>
                <w:sz w:val="24"/>
                <w:lang w:eastAsia="en-US"/>
              </w:rPr>
            </w:pPr>
            <w:r w:rsidRPr="009953AD">
              <w:rPr>
                <w:i/>
                <w:iCs/>
                <w:color w:val="000000"/>
                <w:sz w:val="24"/>
                <w:lang w:eastAsia="en-US"/>
              </w:rPr>
              <w:t>Электронные ресурсы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sz w:val="24"/>
                <w:lang w:eastAsia="en-US"/>
              </w:rPr>
            </w:pP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sz w:val="24"/>
              </w:rPr>
            </w:pPr>
            <w:r w:rsidRPr="009953AD">
              <w:rPr>
                <w:sz w:val="24"/>
              </w:rPr>
      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      </w:r>
            <w:r w:rsidRPr="009953AD">
              <w:rPr>
                <w:sz w:val="24"/>
                <w:lang w:eastAsia="en-US"/>
              </w:rPr>
              <w:t>Ревматология: национальное руководство / под ред. Е.Л. Насонова, В.А. Насоновой</w:t>
            </w:r>
            <w:r w:rsidRPr="009953AD">
              <w:rPr>
                <w:sz w:val="24"/>
              </w:rPr>
              <w:t>. - Электрон</w:t>
            </w:r>
            <w:proofErr w:type="gramStart"/>
            <w:r w:rsidRPr="009953AD">
              <w:rPr>
                <w:sz w:val="24"/>
              </w:rPr>
              <w:t>.</w:t>
            </w:r>
            <w:proofErr w:type="gramEnd"/>
            <w:r w:rsidRPr="009953AD">
              <w:rPr>
                <w:sz w:val="24"/>
              </w:rPr>
              <w:t xml:space="preserve"> </w:t>
            </w:r>
            <w:proofErr w:type="gramStart"/>
            <w:r w:rsidRPr="009953AD">
              <w:rPr>
                <w:sz w:val="24"/>
              </w:rPr>
              <w:t>т</w:t>
            </w:r>
            <w:proofErr w:type="gramEnd"/>
            <w:r w:rsidRPr="009953AD">
              <w:rPr>
                <w:sz w:val="24"/>
              </w:rPr>
              <w:t>екстовые дан. - М.</w:t>
            </w:r>
            <w:proofErr w:type="gramStart"/>
            <w:r w:rsidRPr="009953AD">
              <w:rPr>
                <w:sz w:val="24"/>
              </w:rPr>
              <w:t xml:space="preserve"> :</w:t>
            </w:r>
            <w:proofErr w:type="gramEnd"/>
            <w:r w:rsidRPr="009953AD">
              <w:rPr>
                <w:sz w:val="24"/>
              </w:rPr>
              <w:t xml:space="preserve"> ГЭОТАР-Медиа, 2011. – Режим доступа: </w:t>
            </w:r>
            <w:hyperlink r:id="rId11" w:history="1">
              <w:r w:rsidRPr="009953AD">
                <w:rPr>
                  <w:color w:val="000000"/>
                  <w:sz w:val="24"/>
                  <w:u w:val="single"/>
                  <w:lang w:eastAsia="en-US"/>
                </w:rPr>
                <w:t>http://www.studmedlib.ru/book/970416501V0020.html</w:t>
              </w:r>
            </w:hyperlink>
          </w:p>
          <w:p w:rsidR="009953AD" w:rsidRPr="009953AD" w:rsidRDefault="009953AD" w:rsidP="009953AD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sz w:val="24"/>
                <w:lang w:eastAsia="en-US"/>
              </w:rPr>
            </w:pPr>
            <w:r w:rsidRPr="009953AD">
              <w:rPr>
                <w:sz w:val="24"/>
                <w:lang w:eastAsia="en-US"/>
              </w:rPr>
              <w:t>900 доступов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sz w:val="24"/>
                <w:lang w:eastAsia="en-US"/>
              </w:rPr>
            </w:pP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sz w:val="24"/>
              </w:rPr>
            </w:pPr>
            <w:r w:rsidRPr="009953AD">
              <w:rPr>
                <w:sz w:val="24"/>
              </w:rPr>
              <w:t xml:space="preserve">Насонов, Е. Л. Отдельные проблемы при лечении ревматических заболеваний [Электронный ресурс] / Е.Л. Насонов // </w:t>
            </w:r>
            <w:r w:rsidRPr="009953AD">
              <w:rPr>
                <w:sz w:val="24"/>
                <w:lang w:eastAsia="en-US"/>
              </w:rPr>
              <w:t>Ревматология: национальное руководство / под ред. Е.Л. Насонова, В.А. Насоновой</w:t>
            </w:r>
            <w:r w:rsidRPr="009953AD">
              <w:rPr>
                <w:sz w:val="24"/>
              </w:rPr>
              <w:t>. - Электрон</w:t>
            </w:r>
            <w:proofErr w:type="gramStart"/>
            <w:r w:rsidRPr="009953AD">
              <w:rPr>
                <w:sz w:val="24"/>
              </w:rPr>
              <w:t>.</w:t>
            </w:r>
            <w:proofErr w:type="gramEnd"/>
            <w:r w:rsidRPr="009953AD">
              <w:rPr>
                <w:sz w:val="24"/>
              </w:rPr>
              <w:t xml:space="preserve"> </w:t>
            </w:r>
            <w:proofErr w:type="gramStart"/>
            <w:r w:rsidRPr="009953AD">
              <w:rPr>
                <w:sz w:val="24"/>
              </w:rPr>
              <w:t>т</w:t>
            </w:r>
            <w:proofErr w:type="gramEnd"/>
            <w:r w:rsidRPr="009953AD">
              <w:rPr>
                <w:sz w:val="24"/>
              </w:rPr>
              <w:t>екстовые дан. - М.</w:t>
            </w:r>
            <w:proofErr w:type="gramStart"/>
            <w:r w:rsidRPr="009953AD">
              <w:rPr>
                <w:sz w:val="24"/>
              </w:rPr>
              <w:t xml:space="preserve"> :</w:t>
            </w:r>
            <w:proofErr w:type="gramEnd"/>
            <w:r w:rsidRPr="009953AD">
              <w:rPr>
                <w:sz w:val="24"/>
              </w:rPr>
              <w:t xml:space="preserve"> ГЭОТАР-Медиа, 2011. – Режим доступа: </w:t>
            </w:r>
            <w:r w:rsidRPr="009953AD">
              <w:rPr>
                <w:sz w:val="24"/>
                <w:lang w:eastAsia="en-US"/>
              </w:rPr>
              <w:t>http://www.studmedlib.ru/book/970416501V0026.html</w:t>
            </w:r>
          </w:p>
          <w:p w:rsidR="009953AD" w:rsidRPr="009953AD" w:rsidRDefault="009953AD" w:rsidP="009953AD">
            <w:pPr>
              <w:rPr>
                <w:sz w:val="24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sz w:val="24"/>
                <w:lang w:eastAsia="en-US"/>
              </w:rPr>
            </w:pPr>
            <w:r w:rsidRPr="009953AD">
              <w:rPr>
                <w:sz w:val="24"/>
                <w:lang w:eastAsia="en-US"/>
              </w:rPr>
              <w:t>900 доступов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sz w:val="24"/>
                <w:lang w:eastAsia="en-US"/>
              </w:rPr>
            </w:pP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sz w:val="24"/>
              </w:rPr>
            </w:pPr>
            <w:r w:rsidRPr="009953AD">
              <w:rPr>
                <w:sz w:val="24"/>
              </w:rPr>
              <w:t xml:space="preserve">Фоломеева, О. М. Развитие ревматологии и ревматологической помощи населению в </w:t>
            </w:r>
            <w:proofErr w:type="spellStart"/>
            <w:r w:rsidRPr="009953AD">
              <w:rPr>
                <w:sz w:val="24"/>
              </w:rPr>
              <w:t>россии</w:t>
            </w:r>
            <w:proofErr w:type="spellEnd"/>
            <w:r w:rsidRPr="009953AD">
              <w:rPr>
                <w:sz w:val="24"/>
              </w:rPr>
              <w:t xml:space="preserve"> [Электронный ресурс] / О.М. Фоломеева // </w:t>
            </w:r>
            <w:r w:rsidRPr="009953AD">
              <w:rPr>
                <w:sz w:val="24"/>
                <w:lang w:eastAsia="en-US"/>
              </w:rPr>
              <w:t>Ревматология: национальное руководство / под ред. Е.Л. Насонова, В.А. Насоновой</w:t>
            </w:r>
            <w:r w:rsidRPr="009953AD">
              <w:rPr>
                <w:sz w:val="24"/>
              </w:rPr>
              <w:t>. - Электрон</w:t>
            </w:r>
            <w:proofErr w:type="gramStart"/>
            <w:r w:rsidRPr="009953AD">
              <w:rPr>
                <w:sz w:val="24"/>
              </w:rPr>
              <w:t>.</w:t>
            </w:r>
            <w:proofErr w:type="gramEnd"/>
            <w:r w:rsidRPr="009953AD">
              <w:rPr>
                <w:sz w:val="24"/>
              </w:rPr>
              <w:t xml:space="preserve"> </w:t>
            </w:r>
            <w:proofErr w:type="gramStart"/>
            <w:r w:rsidRPr="009953AD">
              <w:rPr>
                <w:sz w:val="24"/>
              </w:rPr>
              <w:t>т</w:t>
            </w:r>
            <w:proofErr w:type="gramEnd"/>
            <w:r w:rsidRPr="009953AD">
              <w:rPr>
                <w:sz w:val="24"/>
              </w:rPr>
              <w:t>екстовые дан. - М.</w:t>
            </w:r>
            <w:proofErr w:type="gramStart"/>
            <w:r w:rsidRPr="009953AD">
              <w:rPr>
                <w:sz w:val="24"/>
              </w:rPr>
              <w:t xml:space="preserve"> :</w:t>
            </w:r>
            <w:proofErr w:type="gramEnd"/>
            <w:r w:rsidRPr="009953AD">
              <w:rPr>
                <w:sz w:val="24"/>
              </w:rPr>
              <w:t xml:space="preserve"> ГЭОТАР-Медиа, 2011. – Режим доступа: </w:t>
            </w:r>
            <w:hyperlink r:id="rId12" w:history="1">
              <w:r w:rsidRPr="009953AD">
                <w:rPr>
                  <w:color w:val="000000"/>
                  <w:sz w:val="24"/>
                  <w:u w:val="single"/>
                  <w:lang w:eastAsia="en-US"/>
                </w:rPr>
                <w:t>http://www.studmedlib.ru/book/970416501V0000.html</w:t>
              </w:r>
            </w:hyperlink>
          </w:p>
          <w:p w:rsidR="009953AD" w:rsidRPr="009953AD" w:rsidRDefault="009953AD" w:rsidP="009953AD">
            <w:pPr>
              <w:rPr>
                <w:sz w:val="24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sz w:val="24"/>
                <w:lang w:eastAsia="en-US"/>
              </w:rPr>
            </w:pPr>
            <w:r w:rsidRPr="009953AD">
              <w:rPr>
                <w:sz w:val="24"/>
                <w:lang w:eastAsia="en-US"/>
              </w:rPr>
              <w:t>900 доступов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721CB7" w:rsidP="009953AD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4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sz w:val="24"/>
                <w:lang w:eastAsia="en-US"/>
              </w:rPr>
            </w:pPr>
            <w:r w:rsidRPr="009953AD">
              <w:rPr>
                <w:b/>
                <w:bCs/>
                <w:sz w:val="24"/>
              </w:rPr>
              <w:t>Дополнительная литература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sz w:val="24"/>
                <w:lang w:eastAsia="en-US"/>
              </w:rPr>
            </w:pP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9953AD">
              <w:rPr>
                <w:color w:val="000000"/>
                <w:sz w:val="24"/>
              </w:rPr>
              <w:t>Епифанов, В. А.  Восстановительное лечение при повреждениях опорно-двигательного аппарата</w:t>
            </w:r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руководство / В. А. Епифанов, А. В. Епифанов. - М.</w:t>
            </w:r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Авторская Академия : Товарищество научных изданий КМК, 2009. - 479 с. </w:t>
            </w: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  <w:r w:rsidRPr="009953AD">
              <w:rPr>
                <w:color w:val="000000"/>
                <w:sz w:val="24"/>
                <w:lang w:eastAsia="en-US"/>
              </w:rPr>
              <w:t>3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sz w:val="24"/>
                <w:lang w:eastAsia="en-US"/>
              </w:rPr>
            </w:pP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9953AD">
              <w:rPr>
                <w:color w:val="000000"/>
                <w:sz w:val="24"/>
              </w:rPr>
              <w:t>Зоря В. И.  Деформирующий артроз коленного сустава</w:t>
            </w:r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руководство для врачей / В. И. Зоря, Г. Д. </w:t>
            </w:r>
            <w:proofErr w:type="spellStart"/>
            <w:r w:rsidRPr="009953AD">
              <w:rPr>
                <w:color w:val="000000"/>
                <w:sz w:val="24"/>
              </w:rPr>
              <w:t>Лазишвили</w:t>
            </w:r>
            <w:proofErr w:type="spellEnd"/>
            <w:r w:rsidRPr="009953AD">
              <w:rPr>
                <w:color w:val="000000"/>
                <w:sz w:val="24"/>
              </w:rPr>
              <w:t xml:space="preserve">, Д. Е. </w:t>
            </w:r>
            <w:proofErr w:type="spellStart"/>
            <w:r w:rsidRPr="009953AD">
              <w:rPr>
                <w:color w:val="000000"/>
                <w:sz w:val="24"/>
              </w:rPr>
              <w:t>Шпаковский</w:t>
            </w:r>
            <w:proofErr w:type="spellEnd"/>
            <w:r w:rsidRPr="009953AD">
              <w:rPr>
                <w:color w:val="000000"/>
                <w:sz w:val="24"/>
              </w:rPr>
              <w:t>. - М.</w:t>
            </w:r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</w:t>
            </w:r>
            <w:proofErr w:type="spellStart"/>
            <w:r w:rsidRPr="009953AD">
              <w:rPr>
                <w:color w:val="000000"/>
                <w:sz w:val="24"/>
              </w:rPr>
              <w:t>Литтерра</w:t>
            </w:r>
            <w:proofErr w:type="spellEnd"/>
            <w:r w:rsidRPr="009953AD">
              <w:rPr>
                <w:color w:val="000000"/>
                <w:sz w:val="24"/>
              </w:rPr>
              <w:t xml:space="preserve">, 2010. - 320 с. </w:t>
            </w: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  <w:r w:rsidRPr="009953AD">
              <w:rPr>
                <w:color w:val="000000"/>
                <w:sz w:val="24"/>
                <w:lang w:eastAsia="en-US"/>
              </w:rPr>
              <w:t>2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sz w:val="24"/>
                <w:lang w:eastAsia="en-US"/>
              </w:rPr>
            </w:pP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9953AD">
              <w:rPr>
                <w:color w:val="000000"/>
                <w:sz w:val="24"/>
              </w:rPr>
              <w:t>Лялина, В. В.  Грамматика артрита</w:t>
            </w:r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практическое руководство / В. В. Лялина, Г. И. </w:t>
            </w:r>
            <w:proofErr w:type="spellStart"/>
            <w:r w:rsidRPr="009953AD">
              <w:rPr>
                <w:color w:val="000000"/>
                <w:sz w:val="24"/>
              </w:rPr>
              <w:t>Сторожаков</w:t>
            </w:r>
            <w:proofErr w:type="spellEnd"/>
            <w:r w:rsidRPr="009953AD">
              <w:rPr>
                <w:color w:val="000000"/>
                <w:sz w:val="24"/>
              </w:rPr>
              <w:t>. - М.</w:t>
            </w:r>
            <w:proofErr w:type="gramStart"/>
            <w:r w:rsidRPr="009953AD">
              <w:rPr>
                <w:color w:val="000000"/>
                <w:sz w:val="24"/>
              </w:rPr>
              <w:t xml:space="preserve"> :</w:t>
            </w:r>
            <w:proofErr w:type="gramEnd"/>
            <w:r w:rsidRPr="009953AD">
              <w:rPr>
                <w:color w:val="000000"/>
                <w:sz w:val="24"/>
              </w:rPr>
              <w:t xml:space="preserve"> Практика, 2010. - 165 с. </w:t>
            </w: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color w:val="000000"/>
                <w:sz w:val="24"/>
                <w:lang w:eastAsia="en-US"/>
              </w:rPr>
            </w:pPr>
            <w:r w:rsidRPr="009953AD">
              <w:rPr>
                <w:color w:val="000000"/>
                <w:sz w:val="24"/>
                <w:lang w:eastAsia="en-US"/>
              </w:rPr>
              <w:t>3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sz w:val="24"/>
                <w:lang w:eastAsia="en-US"/>
              </w:rPr>
            </w:pPr>
          </w:p>
        </w:tc>
        <w:tc>
          <w:tcPr>
            <w:tcW w:w="4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i/>
                <w:iCs/>
                <w:color w:val="000000"/>
                <w:sz w:val="24"/>
                <w:lang w:eastAsia="en-US"/>
              </w:rPr>
            </w:pPr>
            <w:r w:rsidRPr="009953AD">
              <w:rPr>
                <w:i/>
                <w:iCs/>
                <w:color w:val="000000"/>
                <w:sz w:val="24"/>
                <w:lang w:eastAsia="en-US"/>
              </w:rPr>
              <w:t>Электронные ресурсы</w:t>
            </w:r>
          </w:p>
        </w:tc>
      </w:tr>
      <w:tr w:rsidR="009953AD" w:rsidRPr="009953AD" w:rsidTr="00721CB7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D" w:rsidRPr="009953AD" w:rsidRDefault="009953AD" w:rsidP="009953AD">
            <w:pPr>
              <w:rPr>
                <w:sz w:val="24"/>
                <w:lang w:eastAsia="en-US"/>
              </w:rPr>
            </w:pPr>
          </w:p>
        </w:tc>
        <w:tc>
          <w:tcPr>
            <w:tcW w:w="3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sz w:val="24"/>
              </w:rPr>
            </w:pPr>
            <w:r w:rsidRPr="009953AD">
              <w:rPr>
                <w:sz w:val="24"/>
              </w:rPr>
              <w:t xml:space="preserve">Филоненко, С. П. Боли в суставах [Электронный </w:t>
            </w:r>
            <w:r w:rsidRPr="009953AD">
              <w:rPr>
                <w:sz w:val="24"/>
              </w:rPr>
              <w:lastRenderedPageBreak/>
              <w:t>ресурс] / С. П. Филоненко, С. С. Якушин. - Электрон</w:t>
            </w:r>
            <w:proofErr w:type="gramStart"/>
            <w:r w:rsidRPr="009953AD">
              <w:rPr>
                <w:sz w:val="24"/>
              </w:rPr>
              <w:t>.</w:t>
            </w:r>
            <w:proofErr w:type="gramEnd"/>
            <w:r w:rsidRPr="009953AD">
              <w:rPr>
                <w:sz w:val="24"/>
              </w:rPr>
              <w:t xml:space="preserve"> </w:t>
            </w:r>
            <w:proofErr w:type="gramStart"/>
            <w:r w:rsidRPr="009953AD">
              <w:rPr>
                <w:sz w:val="24"/>
              </w:rPr>
              <w:t>т</w:t>
            </w:r>
            <w:proofErr w:type="gramEnd"/>
            <w:r w:rsidRPr="009953AD">
              <w:rPr>
                <w:sz w:val="24"/>
              </w:rPr>
              <w:t>екстовые дан. - М.</w:t>
            </w:r>
            <w:proofErr w:type="gramStart"/>
            <w:r w:rsidRPr="009953AD">
              <w:rPr>
                <w:sz w:val="24"/>
              </w:rPr>
              <w:t xml:space="preserve"> :</w:t>
            </w:r>
            <w:proofErr w:type="gramEnd"/>
            <w:r w:rsidRPr="009953AD">
              <w:rPr>
                <w:sz w:val="24"/>
              </w:rPr>
              <w:t xml:space="preserve"> ГЭОТАР-Медиа, 2010 . - 176 с.  – Режим доступа: </w:t>
            </w:r>
            <w:r w:rsidRPr="009953AD">
              <w:rPr>
                <w:sz w:val="24"/>
                <w:lang w:eastAsia="en-US"/>
              </w:rPr>
              <w:t>http://www.studmedlib.ru/book/ISBN9785970414972.html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AD" w:rsidRPr="009953AD" w:rsidRDefault="009953AD" w:rsidP="009953AD">
            <w:pPr>
              <w:rPr>
                <w:sz w:val="24"/>
                <w:lang w:eastAsia="en-US"/>
              </w:rPr>
            </w:pPr>
            <w:r w:rsidRPr="009953AD">
              <w:rPr>
                <w:sz w:val="24"/>
                <w:lang w:eastAsia="en-US"/>
              </w:rPr>
              <w:lastRenderedPageBreak/>
              <w:t>900 доступов</w:t>
            </w:r>
          </w:p>
        </w:tc>
      </w:tr>
    </w:tbl>
    <w:p w:rsidR="009953AD" w:rsidRPr="009953AD" w:rsidRDefault="009953AD" w:rsidP="009953AD">
      <w:pPr>
        <w:spacing w:after="160" w:line="256" w:lineRule="auto"/>
        <w:rPr>
          <w:color w:val="000000"/>
          <w:sz w:val="24"/>
          <w:lang w:eastAsia="en-US"/>
        </w:rPr>
      </w:pPr>
    </w:p>
    <w:p w:rsidR="00BC048A" w:rsidRDefault="00BC048A" w:rsidP="00BC048A">
      <w:pPr>
        <w:tabs>
          <w:tab w:val="right" w:leader="underscore" w:pos="9639"/>
        </w:tabs>
        <w:spacing w:before="240"/>
        <w:jc w:val="both"/>
        <w:rPr>
          <w:b/>
          <w:bCs/>
          <w:sz w:val="24"/>
        </w:rPr>
      </w:pPr>
      <w:r w:rsidRPr="0010241B">
        <w:rPr>
          <w:b/>
          <w:bCs/>
          <w:sz w:val="24"/>
        </w:rPr>
        <w:t xml:space="preserve">Материально-техническое обеспечение учебной дисциплины (модуля) </w:t>
      </w:r>
    </w:p>
    <w:p w:rsidR="00C33EC4" w:rsidRPr="00C33EC4" w:rsidRDefault="00C33EC4" w:rsidP="00C33EC4">
      <w:pPr>
        <w:autoSpaceDN w:val="0"/>
        <w:jc w:val="both"/>
        <w:rPr>
          <w:b/>
          <w:sz w:val="24"/>
        </w:rPr>
      </w:pPr>
    </w:p>
    <w:p w:rsidR="00C33EC4" w:rsidRPr="00C33EC4" w:rsidRDefault="00C33EC4" w:rsidP="00C33EC4">
      <w:pPr>
        <w:autoSpaceDN w:val="0"/>
        <w:ind w:firstLine="709"/>
        <w:jc w:val="both"/>
        <w:rPr>
          <w:sz w:val="24"/>
        </w:rPr>
      </w:pPr>
      <w:r w:rsidRPr="00C33EC4">
        <w:rPr>
          <w:sz w:val="24"/>
        </w:rPr>
        <w:t>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C33EC4" w:rsidRPr="00C33EC4" w:rsidRDefault="00C33EC4" w:rsidP="004902E5">
      <w:pPr>
        <w:widowControl w:val="0"/>
        <w:numPr>
          <w:ilvl w:val="0"/>
          <w:numId w:val="3"/>
        </w:numPr>
        <w:suppressAutoHyphens/>
        <w:autoSpaceDN w:val="0"/>
        <w:spacing w:after="160" w:line="254" w:lineRule="auto"/>
        <w:ind w:left="426"/>
        <w:jc w:val="both"/>
        <w:rPr>
          <w:sz w:val="24"/>
        </w:rPr>
      </w:pPr>
      <w:r w:rsidRPr="00C33EC4">
        <w:rPr>
          <w:sz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C33EC4">
        <w:rPr>
          <w:sz w:val="24"/>
        </w:rPr>
        <w:t>симуляционные</w:t>
      </w:r>
      <w:proofErr w:type="spellEnd"/>
      <w:r w:rsidRPr="00C33EC4">
        <w:rPr>
          <w:sz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C33EC4">
        <w:rPr>
          <w:sz w:val="24"/>
        </w:rPr>
        <w:t>обучающимся</w:t>
      </w:r>
      <w:proofErr w:type="gramEnd"/>
      <w:r w:rsidRPr="00C33EC4">
        <w:rPr>
          <w:sz w:val="24"/>
        </w:rPr>
        <w:t xml:space="preserve"> осваивать умения и навыки, предусмотренные профессиональной деятельностью, индивидуально; </w:t>
      </w:r>
    </w:p>
    <w:p w:rsidR="00C33EC4" w:rsidRPr="00C33EC4" w:rsidRDefault="00C33EC4" w:rsidP="004902E5">
      <w:pPr>
        <w:widowControl w:val="0"/>
        <w:numPr>
          <w:ilvl w:val="0"/>
          <w:numId w:val="3"/>
        </w:numPr>
        <w:suppressAutoHyphens/>
        <w:autoSpaceDN w:val="0"/>
        <w:spacing w:after="160" w:line="254" w:lineRule="auto"/>
        <w:ind w:left="426"/>
        <w:jc w:val="both"/>
        <w:rPr>
          <w:sz w:val="24"/>
        </w:rPr>
      </w:pPr>
      <w:proofErr w:type="gramStart"/>
      <w:r w:rsidRPr="00C33EC4">
        <w:rPr>
          <w:sz w:val="24"/>
        </w:rPr>
        <w:t>помещения, предусмотренные для оказания медицинской помощи пациентам, в том числе</w:t>
      </w:r>
      <w:r w:rsidRPr="00C33EC4">
        <w:rPr>
          <w:sz w:val="24"/>
        </w:rPr>
        <w:tab/>
        <w:t>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оказания для экстренных профилактических и лечебных мероприятий.</w:t>
      </w:r>
      <w:proofErr w:type="gramEnd"/>
    </w:p>
    <w:p w:rsidR="002C1849" w:rsidRPr="002C1849" w:rsidRDefault="00C33EC4" w:rsidP="004902E5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autoSpaceDN w:val="0"/>
        <w:spacing w:after="160" w:line="254" w:lineRule="auto"/>
        <w:ind w:left="426" w:firstLine="0"/>
        <w:jc w:val="both"/>
        <w:rPr>
          <w:b/>
          <w:color w:val="000000"/>
          <w:kern w:val="3"/>
          <w:sz w:val="24"/>
          <w:shd w:val="clear" w:color="auto" w:fill="FFFFFF"/>
          <w:lang w:eastAsia="zh-CN"/>
        </w:rPr>
      </w:pPr>
      <w:r w:rsidRPr="00C33EC4">
        <w:rPr>
          <w:sz w:val="24"/>
        </w:rPr>
        <w:t>помещения для самостоятельной работы обучающихся,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C33EC4" w:rsidRPr="00C33EC4" w:rsidRDefault="00C33EC4" w:rsidP="002C1849">
      <w:pPr>
        <w:widowControl w:val="0"/>
        <w:shd w:val="clear" w:color="auto" w:fill="FFFFFF"/>
        <w:suppressAutoHyphens/>
        <w:autoSpaceDE w:val="0"/>
        <w:autoSpaceDN w:val="0"/>
        <w:spacing w:after="160" w:line="254" w:lineRule="auto"/>
        <w:ind w:left="426"/>
        <w:jc w:val="both"/>
        <w:rPr>
          <w:b/>
          <w:color w:val="000000"/>
          <w:kern w:val="3"/>
          <w:sz w:val="24"/>
          <w:shd w:val="clear" w:color="auto" w:fill="FFFFFF"/>
          <w:lang w:eastAsia="zh-CN"/>
        </w:rPr>
      </w:pPr>
      <w:r w:rsidRPr="00C33EC4">
        <w:rPr>
          <w:b/>
          <w:color w:val="000000"/>
          <w:kern w:val="3"/>
          <w:sz w:val="24"/>
          <w:shd w:val="clear" w:color="auto" w:fill="FFFFFF"/>
          <w:lang w:eastAsia="zh-CN"/>
        </w:rPr>
        <w:t>Материально-техническое обеспечение реализации ООП</w:t>
      </w:r>
    </w:p>
    <w:p w:rsidR="00C33EC4" w:rsidRPr="00C33EC4" w:rsidRDefault="00C33EC4" w:rsidP="00C33EC4">
      <w:pPr>
        <w:widowControl w:val="0"/>
        <w:shd w:val="clear" w:color="auto" w:fill="FFFFFF"/>
        <w:suppressAutoHyphens/>
        <w:autoSpaceDE w:val="0"/>
        <w:autoSpaceDN w:val="0"/>
        <w:jc w:val="center"/>
        <w:rPr>
          <w:b/>
          <w:color w:val="000000"/>
          <w:kern w:val="3"/>
          <w:sz w:val="24"/>
          <w:shd w:val="clear" w:color="auto" w:fill="FFFFFF"/>
          <w:lang w:eastAsia="zh-CN"/>
        </w:rPr>
      </w:pPr>
    </w:p>
    <w:tbl>
      <w:tblPr>
        <w:tblStyle w:val="14"/>
        <w:tblW w:w="5000" w:type="pct"/>
        <w:tblLook w:val="04A0" w:firstRow="1" w:lastRow="0" w:firstColumn="1" w:lastColumn="0" w:noHBand="0" w:noVBand="1"/>
      </w:tblPr>
      <w:tblGrid>
        <w:gridCol w:w="1271"/>
        <w:gridCol w:w="2203"/>
        <w:gridCol w:w="3823"/>
        <w:gridCol w:w="2274"/>
      </w:tblGrid>
      <w:tr w:rsidR="00C33EC4" w:rsidRPr="00C33EC4" w:rsidTr="00C33EC4"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EC4" w:rsidRPr="00C33EC4" w:rsidRDefault="00C33EC4" w:rsidP="00C33EC4">
            <w:pPr>
              <w:autoSpaceDN w:val="0"/>
              <w:spacing w:after="160" w:line="256" w:lineRule="auto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>индекс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EC4" w:rsidRPr="00C33EC4" w:rsidRDefault="00C33EC4" w:rsidP="00C33EC4">
            <w:pPr>
              <w:autoSpaceDN w:val="0"/>
              <w:spacing w:after="160" w:line="256" w:lineRule="auto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>Наименование дисциплины в соответствии с учебным планом</w:t>
            </w:r>
          </w:p>
        </w:tc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EC4" w:rsidRPr="00C33EC4" w:rsidRDefault="00C33EC4" w:rsidP="00C33EC4">
            <w:pPr>
              <w:autoSpaceDN w:val="0"/>
              <w:spacing w:after="160" w:line="256" w:lineRule="auto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EC4" w:rsidRPr="00C33EC4" w:rsidRDefault="00C33EC4" w:rsidP="00C33EC4">
            <w:pPr>
              <w:autoSpaceDN w:val="0"/>
              <w:spacing w:after="160" w:line="256" w:lineRule="auto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>Фактический адрес учебных кабинетов и объектов</w:t>
            </w:r>
          </w:p>
          <w:p w:rsidR="00C33EC4" w:rsidRPr="00C33EC4" w:rsidRDefault="00C33EC4" w:rsidP="00C33EC4">
            <w:pPr>
              <w:autoSpaceDN w:val="0"/>
              <w:spacing w:after="160" w:line="256" w:lineRule="auto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C33EC4" w:rsidRPr="00C33EC4" w:rsidTr="00C33EC4"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EC4" w:rsidRPr="00C33EC4" w:rsidRDefault="00C33EC4" w:rsidP="00C33EC4">
            <w:pPr>
              <w:autoSpaceDN w:val="0"/>
              <w:spacing w:after="160" w:line="256" w:lineRule="auto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EC4" w:rsidRPr="00C33EC4" w:rsidRDefault="00C33EC4" w:rsidP="00C33EC4">
            <w:pPr>
              <w:autoSpaceDN w:val="0"/>
              <w:spacing w:after="160" w:line="256" w:lineRule="auto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EC4" w:rsidRPr="00C33EC4" w:rsidRDefault="00C33EC4" w:rsidP="00C33EC4">
            <w:pPr>
              <w:autoSpaceDN w:val="0"/>
              <w:spacing w:after="160" w:line="256" w:lineRule="auto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EC4" w:rsidRPr="00C33EC4" w:rsidRDefault="00C33EC4" w:rsidP="00C33EC4">
            <w:pPr>
              <w:autoSpaceDN w:val="0"/>
              <w:spacing w:after="160" w:line="256" w:lineRule="auto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C33EC4" w:rsidRPr="00C33EC4" w:rsidTr="00C33EC4"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EC4" w:rsidRPr="00C33EC4" w:rsidRDefault="00055505" w:rsidP="00C33EC4">
            <w:pPr>
              <w:autoSpaceDN w:val="0"/>
              <w:spacing w:after="160" w:line="256" w:lineRule="auto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055505">
              <w:rPr>
                <w:sz w:val="20"/>
                <w:szCs w:val="20"/>
                <w:lang w:eastAsia="en-US"/>
              </w:rPr>
              <w:t>Б</w:t>
            </w:r>
            <w:proofErr w:type="gramStart"/>
            <w:r w:rsidRPr="00055505">
              <w:rPr>
                <w:sz w:val="20"/>
                <w:szCs w:val="20"/>
                <w:lang w:eastAsia="en-US"/>
              </w:rPr>
              <w:t>1</w:t>
            </w:r>
            <w:proofErr w:type="gramEnd"/>
            <w:r w:rsidRPr="00055505">
              <w:rPr>
                <w:sz w:val="20"/>
                <w:szCs w:val="20"/>
                <w:lang w:eastAsia="en-US"/>
              </w:rPr>
              <w:t>.В.ДВ.3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EC4" w:rsidRPr="00C33EC4" w:rsidRDefault="008E5E44" w:rsidP="00C33EC4">
            <w:pPr>
              <w:widowControl w:val="0"/>
              <w:suppressAutoHyphens/>
              <w:spacing w:line="200" w:lineRule="exact"/>
              <w:ind w:left="122" w:right="2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Профилактика в ревматологии</w:t>
            </w:r>
          </w:p>
        </w:tc>
        <w:tc>
          <w:tcPr>
            <w:tcW w:w="1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EC4" w:rsidRPr="00C33EC4" w:rsidRDefault="00C33EC4" w:rsidP="00C33EC4">
            <w:pPr>
              <w:autoSpaceDN w:val="0"/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 xml:space="preserve">Учебные аудитории оснащены компьютерной техникой, мультимедийным проектором, подключение к сети «Интернет» 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>Лазерные МФУ XEROXWC-3119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 xml:space="preserve">Место рабочее автоматизированное </w:t>
            </w:r>
            <w:proofErr w:type="spellStart"/>
            <w:r w:rsidRPr="00C33EC4">
              <w:rPr>
                <w:sz w:val="20"/>
                <w:szCs w:val="20"/>
                <w:lang w:eastAsia="en-US"/>
              </w:rPr>
              <w:t>Фермо</w:t>
            </w:r>
            <w:proofErr w:type="spellEnd"/>
            <w:r w:rsidRPr="00C33EC4">
              <w:rPr>
                <w:sz w:val="20"/>
                <w:szCs w:val="20"/>
                <w:lang w:eastAsia="en-US"/>
              </w:rPr>
              <w:t xml:space="preserve"> IntelPentiumG2130/4/500 21.5” (1)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 xml:space="preserve">Место рабочее автоматизированное </w:t>
            </w:r>
            <w:proofErr w:type="spellStart"/>
            <w:r w:rsidRPr="00C33EC4">
              <w:rPr>
                <w:sz w:val="20"/>
                <w:szCs w:val="20"/>
                <w:lang w:eastAsia="en-US"/>
              </w:rPr>
              <w:t>Фермо</w:t>
            </w:r>
            <w:proofErr w:type="spellEnd"/>
            <w:r w:rsidRPr="00C33EC4">
              <w:rPr>
                <w:sz w:val="20"/>
                <w:szCs w:val="20"/>
                <w:lang w:eastAsia="en-US"/>
              </w:rPr>
              <w:t xml:space="preserve"> IntelPentiumG2130/4/500 21.5”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 xml:space="preserve">Место рабочее автоматизированное </w:t>
            </w:r>
            <w:proofErr w:type="spellStart"/>
            <w:r w:rsidRPr="00C33EC4">
              <w:rPr>
                <w:sz w:val="20"/>
                <w:szCs w:val="20"/>
                <w:lang w:eastAsia="en-US"/>
              </w:rPr>
              <w:t>Фермо</w:t>
            </w:r>
            <w:proofErr w:type="spellEnd"/>
            <w:r w:rsidRPr="00C33EC4">
              <w:rPr>
                <w:sz w:val="20"/>
                <w:szCs w:val="20"/>
                <w:lang w:eastAsia="en-US"/>
              </w:rPr>
              <w:t xml:space="preserve"> IntelPentiumG2130/4/500 21.5”(1)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proofErr w:type="spellStart"/>
            <w:r w:rsidRPr="00C33EC4">
              <w:rPr>
                <w:sz w:val="20"/>
                <w:szCs w:val="20"/>
                <w:lang w:eastAsia="en-US"/>
              </w:rPr>
              <w:t>Мультимедиапроектор</w:t>
            </w:r>
            <w:proofErr w:type="spellEnd"/>
            <w:r w:rsidRPr="00C33EC4">
              <w:rPr>
                <w:sz w:val="20"/>
                <w:szCs w:val="20"/>
                <w:lang w:val="en-US" w:eastAsia="en-US"/>
              </w:rPr>
              <w:t xml:space="preserve"> EPSON TW10 (1)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>Ноутбук</w:t>
            </w:r>
            <w:r w:rsidRPr="00C33EC4">
              <w:rPr>
                <w:sz w:val="20"/>
                <w:szCs w:val="20"/>
                <w:lang w:val="en-US" w:eastAsia="en-US"/>
              </w:rPr>
              <w:t xml:space="preserve"> ASUS X58L Intel Dual Core </w:t>
            </w:r>
            <w:r w:rsidRPr="00C33EC4">
              <w:rPr>
                <w:sz w:val="20"/>
                <w:szCs w:val="20"/>
                <w:lang w:val="en-US" w:eastAsia="en-US"/>
              </w:rPr>
              <w:lastRenderedPageBreak/>
              <w:t>T3400 (1)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kern w:val="3"/>
                <w:sz w:val="20"/>
                <w:szCs w:val="20"/>
                <w:lang w:val="en-US"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t>Ноутбук</w:t>
            </w:r>
            <w:r w:rsidRPr="00C33EC4">
              <w:rPr>
                <w:sz w:val="20"/>
                <w:szCs w:val="20"/>
                <w:lang w:val="en-US" w:eastAsia="en-US"/>
              </w:rPr>
              <w:t xml:space="preserve"> </w:t>
            </w:r>
            <w:r w:rsidRPr="00C33EC4">
              <w:rPr>
                <w:sz w:val="20"/>
                <w:szCs w:val="20"/>
                <w:lang w:eastAsia="en-US"/>
              </w:rPr>
              <w:t>НР</w:t>
            </w:r>
            <w:r w:rsidRPr="00C33EC4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33EC4">
              <w:rPr>
                <w:sz w:val="20"/>
                <w:szCs w:val="20"/>
                <w:lang w:val="en-US" w:eastAsia="en-US"/>
              </w:rPr>
              <w:t>Compag</w:t>
            </w:r>
            <w:proofErr w:type="spellEnd"/>
            <w:r w:rsidRPr="00C33EC4">
              <w:rPr>
                <w:kern w:val="3"/>
                <w:sz w:val="20"/>
                <w:szCs w:val="20"/>
                <w:lang w:val="en-US" w:eastAsia="en-US"/>
              </w:rPr>
              <w:t xml:space="preserve"> PresarioCQ61-423ER (1)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kern w:val="3"/>
                <w:sz w:val="20"/>
                <w:szCs w:val="20"/>
                <w:lang w:val="en-US" w:eastAsia="en-US"/>
              </w:rPr>
            </w:pPr>
            <w:r w:rsidRPr="00C33EC4">
              <w:rPr>
                <w:kern w:val="3"/>
                <w:sz w:val="20"/>
                <w:szCs w:val="20"/>
                <w:lang w:eastAsia="en-US"/>
              </w:rPr>
              <w:t>Ноутбук</w:t>
            </w:r>
            <w:r w:rsidRPr="00C33EC4">
              <w:rPr>
                <w:kern w:val="3"/>
                <w:sz w:val="20"/>
                <w:szCs w:val="20"/>
                <w:lang w:val="en-US" w:eastAsia="en-US"/>
              </w:rPr>
              <w:t xml:space="preserve"> </w:t>
            </w:r>
            <w:r w:rsidRPr="00C33EC4">
              <w:rPr>
                <w:kern w:val="3"/>
                <w:sz w:val="20"/>
                <w:szCs w:val="20"/>
                <w:lang w:eastAsia="en-US"/>
              </w:rPr>
              <w:t>НР</w:t>
            </w:r>
            <w:r w:rsidRPr="00C33EC4">
              <w:rPr>
                <w:kern w:val="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C33EC4">
              <w:rPr>
                <w:kern w:val="3"/>
                <w:sz w:val="20"/>
                <w:szCs w:val="20"/>
                <w:lang w:val="en-US" w:eastAsia="en-US"/>
              </w:rPr>
              <w:t>Compag</w:t>
            </w:r>
            <w:proofErr w:type="spellEnd"/>
            <w:r w:rsidRPr="00C33EC4">
              <w:rPr>
                <w:kern w:val="3"/>
                <w:sz w:val="20"/>
                <w:szCs w:val="20"/>
                <w:lang w:val="en-US" w:eastAsia="en-US"/>
              </w:rPr>
              <w:t xml:space="preserve"> PresarioCQ61-423ER (1)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kern w:val="3"/>
                <w:sz w:val="20"/>
                <w:szCs w:val="20"/>
                <w:lang w:val="en-US" w:eastAsia="en-US"/>
              </w:rPr>
            </w:pPr>
            <w:r w:rsidRPr="00C33EC4">
              <w:rPr>
                <w:kern w:val="3"/>
                <w:sz w:val="20"/>
                <w:szCs w:val="20"/>
                <w:lang w:eastAsia="en-US"/>
              </w:rPr>
              <w:t>Ноутбук</w:t>
            </w:r>
            <w:r w:rsidRPr="00C33EC4">
              <w:rPr>
                <w:kern w:val="3"/>
                <w:sz w:val="20"/>
                <w:szCs w:val="20"/>
                <w:lang w:val="en-US" w:eastAsia="en-US"/>
              </w:rPr>
              <w:t xml:space="preserve"> Lenovo Ideal Pad B590 </w:t>
            </w:r>
            <w:proofErr w:type="spellStart"/>
            <w:r w:rsidRPr="00C33EC4">
              <w:rPr>
                <w:kern w:val="3"/>
                <w:sz w:val="20"/>
                <w:szCs w:val="20"/>
                <w:lang w:val="en-US" w:eastAsia="en-US"/>
              </w:rPr>
              <w:t>IntelPentium</w:t>
            </w:r>
            <w:proofErr w:type="spellEnd"/>
            <w:r w:rsidRPr="00C33EC4">
              <w:rPr>
                <w:kern w:val="3"/>
                <w:sz w:val="20"/>
                <w:szCs w:val="20"/>
                <w:lang w:val="en-US" w:eastAsia="en-US"/>
              </w:rPr>
              <w:t xml:space="preserve"> 2020M (1)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kern w:val="3"/>
                <w:sz w:val="20"/>
                <w:szCs w:val="20"/>
                <w:lang w:val="en-US" w:eastAsia="en-US"/>
              </w:rPr>
            </w:pPr>
            <w:r w:rsidRPr="00C33EC4">
              <w:rPr>
                <w:kern w:val="3"/>
                <w:sz w:val="20"/>
                <w:szCs w:val="20"/>
                <w:lang w:eastAsia="en-US"/>
              </w:rPr>
              <w:t>Принтер</w:t>
            </w:r>
            <w:r w:rsidRPr="00C33EC4">
              <w:rPr>
                <w:kern w:val="3"/>
                <w:sz w:val="20"/>
                <w:szCs w:val="20"/>
                <w:lang w:val="en-US" w:eastAsia="en-US"/>
              </w:rPr>
              <w:t xml:space="preserve"> XEROX PHAZER 3250DN (1)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kern w:val="3"/>
                <w:sz w:val="20"/>
                <w:szCs w:val="20"/>
                <w:lang w:val="en-US" w:eastAsia="en-US"/>
              </w:rPr>
            </w:pPr>
            <w:r w:rsidRPr="00C33EC4">
              <w:rPr>
                <w:kern w:val="3"/>
                <w:sz w:val="20"/>
                <w:szCs w:val="20"/>
                <w:lang w:eastAsia="en-US"/>
              </w:rPr>
              <w:t>Устройство</w:t>
            </w:r>
            <w:r w:rsidRPr="00C33EC4">
              <w:rPr>
                <w:kern w:val="3"/>
                <w:sz w:val="20"/>
                <w:szCs w:val="20"/>
                <w:lang w:val="en-US" w:eastAsia="en-US"/>
              </w:rPr>
              <w:t xml:space="preserve"> </w:t>
            </w:r>
            <w:r w:rsidRPr="00C33EC4">
              <w:rPr>
                <w:kern w:val="3"/>
                <w:sz w:val="20"/>
                <w:szCs w:val="20"/>
                <w:lang w:eastAsia="en-US"/>
              </w:rPr>
              <w:t>многофункциональное</w:t>
            </w:r>
            <w:r w:rsidRPr="00C33EC4">
              <w:rPr>
                <w:kern w:val="3"/>
                <w:sz w:val="20"/>
                <w:szCs w:val="20"/>
                <w:lang w:val="en-US" w:eastAsia="en-US"/>
              </w:rPr>
              <w:t xml:space="preserve"> XEROX WorkCentre 3045B (1)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kern w:val="3"/>
                <w:sz w:val="20"/>
                <w:szCs w:val="20"/>
                <w:lang w:eastAsia="en-US"/>
              </w:rPr>
            </w:pPr>
            <w:r w:rsidRPr="00C33EC4">
              <w:rPr>
                <w:kern w:val="3"/>
                <w:sz w:val="20"/>
                <w:szCs w:val="20"/>
                <w:lang w:eastAsia="en-US"/>
              </w:rPr>
              <w:t xml:space="preserve">Устройство многофункциональное XEROX </w:t>
            </w:r>
            <w:proofErr w:type="spellStart"/>
            <w:r w:rsidRPr="00C33EC4">
              <w:rPr>
                <w:kern w:val="3"/>
                <w:sz w:val="20"/>
                <w:szCs w:val="20"/>
                <w:lang w:eastAsia="en-US"/>
              </w:rPr>
              <w:t>WorkCentre</w:t>
            </w:r>
            <w:proofErr w:type="spellEnd"/>
            <w:r w:rsidRPr="00C33EC4">
              <w:rPr>
                <w:kern w:val="3"/>
                <w:sz w:val="20"/>
                <w:szCs w:val="20"/>
                <w:lang w:eastAsia="en-US"/>
              </w:rPr>
              <w:t xml:space="preserve"> 3315DN (1)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kern w:val="3"/>
                <w:sz w:val="20"/>
                <w:szCs w:val="20"/>
                <w:lang w:eastAsia="en-US"/>
              </w:rPr>
            </w:pPr>
            <w:r w:rsidRPr="00C33EC4">
              <w:rPr>
                <w:kern w:val="3"/>
                <w:sz w:val="20"/>
                <w:szCs w:val="20"/>
                <w:lang w:eastAsia="en-US"/>
              </w:rPr>
              <w:t>Электрокардиограф-07 (1)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kern w:val="3"/>
                <w:sz w:val="20"/>
                <w:szCs w:val="20"/>
                <w:lang w:eastAsia="en-US"/>
              </w:rPr>
            </w:pPr>
            <w:r w:rsidRPr="00C33EC4">
              <w:rPr>
                <w:kern w:val="3"/>
                <w:sz w:val="20"/>
                <w:szCs w:val="20"/>
                <w:lang w:eastAsia="en-US"/>
              </w:rPr>
              <w:t xml:space="preserve">Электрокардиограф 3-х канальный портативный </w:t>
            </w:r>
            <w:proofErr w:type="spellStart"/>
            <w:r w:rsidRPr="00C33EC4">
              <w:rPr>
                <w:kern w:val="3"/>
                <w:sz w:val="20"/>
                <w:szCs w:val="20"/>
                <w:lang w:eastAsia="en-US"/>
              </w:rPr>
              <w:t>Medinova</w:t>
            </w:r>
            <w:proofErr w:type="spellEnd"/>
            <w:r w:rsidRPr="00C33EC4">
              <w:rPr>
                <w:kern w:val="3"/>
                <w:sz w:val="20"/>
                <w:szCs w:val="20"/>
                <w:lang w:eastAsia="en-US"/>
              </w:rPr>
              <w:t xml:space="preserve"> (1)</w:t>
            </w:r>
          </w:p>
          <w:p w:rsidR="00C33EC4" w:rsidRPr="00C33EC4" w:rsidRDefault="00C33EC4" w:rsidP="00C33EC4">
            <w:pPr>
              <w:autoSpaceDN w:val="0"/>
              <w:spacing w:after="200" w:line="276" w:lineRule="auto"/>
              <w:rPr>
                <w:rFonts w:eastAsia="SimSu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3EC4" w:rsidRPr="00C33EC4" w:rsidRDefault="00C33EC4" w:rsidP="00C33EC4">
            <w:pPr>
              <w:widowControl w:val="0"/>
              <w:suppressAutoHyphens/>
              <w:spacing w:line="200" w:lineRule="exact"/>
              <w:ind w:left="122" w:right="2"/>
              <w:jc w:val="both"/>
              <w:rPr>
                <w:sz w:val="20"/>
                <w:szCs w:val="20"/>
                <w:lang w:eastAsia="en-US"/>
              </w:rPr>
            </w:pPr>
            <w:r w:rsidRPr="00C33EC4">
              <w:rPr>
                <w:sz w:val="20"/>
                <w:szCs w:val="20"/>
                <w:lang w:eastAsia="en-US"/>
              </w:rPr>
              <w:lastRenderedPageBreak/>
              <w:t xml:space="preserve">г. Уфа ул. </w:t>
            </w:r>
            <w:proofErr w:type="spellStart"/>
            <w:r w:rsidRPr="00C33EC4">
              <w:rPr>
                <w:sz w:val="20"/>
                <w:szCs w:val="20"/>
                <w:lang w:eastAsia="en-US"/>
              </w:rPr>
              <w:t>Нежинская</w:t>
            </w:r>
            <w:proofErr w:type="spellEnd"/>
            <w:r w:rsidRPr="00C33EC4">
              <w:rPr>
                <w:sz w:val="20"/>
                <w:szCs w:val="20"/>
                <w:lang w:eastAsia="en-US"/>
              </w:rPr>
              <w:t xml:space="preserve"> 28, ГБУЗ ГКБ №13</w:t>
            </w:r>
          </w:p>
          <w:p w:rsidR="00C33EC4" w:rsidRPr="00C33EC4" w:rsidRDefault="00C33EC4" w:rsidP="00C33EC4">
            <w:pPr>
              <w:widowControl w:val="0"/>
              <w:suppressAutoHyphens/>
              <w:autoSpaceDN w:val="0"/>
              <w:rPr>
                <w:rFonts w:eastAsia="SimSun"/>
                <w:kern w:val="3"/>
                <w:sz w:val="20"/>
                <w:szCs w:val="20"/>
              </w:rPr>
            </w:pPr>
            <w:r w:rsidRPr="00C33EC4">
              <w:rPr>
                <w:rFonts w:eastAsia="SimSun"/>
                <w:kern w:val="3"/>
                <w:sz w:val="20"/>
                <w:szCs w:val="20"/>
              </w:rPr>
              <w:t>кафедра госпитальной терапии №1</w:t>
            </w:r>
          </w:p>
        </w:tc>
      </w:tr>
    </w:tbl>
    <w:p w:rsidR="0036606E" w:rsidRDefault="0036606E" w:rsidP="00BC048A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BC048A" w:rsidRPr="00D467AB" w:rsidRDefault="00BC048A" w:rsidP="00BC048A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6C1140" w:rsidRDefault="006C1140" w:rsidP="006C1140">
      <w:pPr>
        <w:widowControl w:val="0"/>
        <w:shd w:val="clear" w:color="auto" w:fill="FFFFFF"/>
        <w:suppressAutoHyphens/>
        <w:autoSpaceDE w:val="0"/>
        <w:autoSpaceDN w:val="0"/>
        <w:rPr>
          <w:color w:val="000000"/>
          <w:kern w:val="3"/>
          <w:sz w:val="24"/>
          <w:shd w:val="clear" w:color="auto" w:fill="FFFFFF"/>
          <w:lang w:eastAsia="zh-CN"/>
        </w:rPr>
      </w:pPr>
    </w:p>
    <w:p w:rsidR="006C1140" w:rsidRPr="006C1140" w:rsidRDefault="006C1140" w:rsidP="006C1140">
      <w:pPr>
        <w:widowControl w:val="0"/>
        <w:shd w:val="clear" w:color="auto" w:fill="FFFFFF"/>
        <w:suppressAutoHyphens/>
        <w:autoSpaceDE w:val="0"/>
        <w:autoSpaceDN w:val="0"/>
        <w:rPr>
          <w:color w:val="000000"/>
          <w:kern w:val="3"/>
          <w:sz w:val="24"/>
          <w:shd w:val="clear" w:color="auto" w:fill="FFFFFF"/>
          <w:lang w:eastAsia="zh-CN"/>
        </w:rPr>
      </w:pPr>
      <w:r w:rsidRPr="006C1140">
        <w:rPr>
          <w:color w:val="000000"/>
          <w:kern w:val="3"/>
          <w:sz w:val="24"/>
          <w:shd w:val="clear" w:color="auto" w:fill="FFFFFF"/>
          <w:lang w:eastAsia="zh-CN"/>
        </w:rPr>
        <w:t>Аудитории, оборудованные мультимедийными и иными средствами обучения:</w:t>
      </w:r>
    </w:p>
    <w:tbl>
      <w:tblPr>
        <w:tblW w:w="9630" w:type="dxa"/>
        <w:tblInd w:w="4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55"/>
        <w:gridCol w:w="2475"/>
        <w:gridCol w:w="3405"/>
        <w:gridCol w:w="3195"/>
      </w:tblGrid>
      <w:tr w:rsidR="006C1140" w:rsidRPr="006C1140" w:rsidTr="006C1140"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№ </w:t>
            </w:r>
            <w:proofErr w:type="gramStart"/>
            <w:r w:rsidRPr="006C1140"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п</w:t>
            </w:r>
            <w:proofErr w:type="gramEnd"/>
            <w:r w:rsidRPr="006C1140"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/п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Название помещения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Адрес</w:t>
            </w:r>
          </w:p>
        </w:tc>
        <w:tc>
          <w:tcPr>
            <w:tcW w:w="3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b/>
                <w:bCs/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Материально-техническое оснащение</w:t>
            </w:r>
          </w:p>
        </w:tc>
      </w:tr>
      <w:tr w:rsidR="006C1140" w:rsidRPr="006C1140" w:rsidTr="006C1140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1.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Кабинет зав. кафедрой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 13, 1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техникой, мультимедийным проектором, подключение к сети «Интернет»</w:t>
            </w:r>
          </w:p>
        </w:tc>
      </w:tr>
      <w:tr w:rsidR="006C1140" w:rsidRPr="006C1140" w:rsidTr="006C1140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2.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3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6C1140" w:rsidRPr="006C1140" w:rsidTr="006C1140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3.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4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6C1140" w:rsidRPr="006C1140" w:rsidTr="006C1140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4.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Лаборатория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1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6C1140" w:rsidRPr="006C1140" w:rsidTr="006C1140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5.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6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6C1140" w:rsidRPr="006C1140" w:rsidTr="006C1140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6.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7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техникой, подключение к сети «Интернет»</w:t>
            </w:r>
          </w:p>
        </w:tc>
      </w:tr>
      <w:tr w:rsidR="006C1140" w:rsidRPr="006C1140" w:rsidTr="006C1140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7.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8 </w:t>
            </w: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lastRenderedPageBreak/>
              <w:t>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lastRenderedPageBreak/>
              <w:t>Учебная аудитория оснащена</w:t>
            </w:r>
          </w:p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6C1140" w:rsidRPr="006C1140" w:rsidTr="006C1140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lastRenderedPageBreak/>
              <w:t>8.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8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6C1140" w:rsidRPr="006C1140" w:rsidTr="006C1140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9.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9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6C1140" w:rsidRPr="006C1140" w:rsidTr="006C1140">
        <w:tc>
          <w:tcPr>
            <w:tcW w:w="555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uppressLineNumbers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val="en-US"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val="en-US" w:eastAsia="zh-CN"/>
              </w:rPr>
              <w:t>10.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</w:t>
            </w:r>
            <w:proofErr w:type="spell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ул</w:t>
            </w:r>
            <w:proofErr w:type="gram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.Н</w:t>
            </w:r>
            <w:proofErr w:type="gram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ежинская</w:t>
            </w:r>
            <w:proofErr w:type="spell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 28, ГКБ №13, 5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line="276" w:lineRule="auto"/>
              <w:jc w:val="both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  <w:tr w:rsidR="006C1140" w:rsidRPr="006C1140" w:rsidTr="006C1140"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ar-SA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ar-SA"/>
              </w:rPr>
              <w:t>11</w:t>
            </w:r>
          </w:p>
        </w:tc>
        <w:tc>
          <w:tcPr>
            <w:tcW w:w="2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Уч. Комната</w:t>
            </w:r>
          </w:p>
        </w:tc>
        <w:tc>
          <w:tcPr>
            <w:tcW w:w="3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 xml:space="preserve">Г. Уфа, ул. Достоевского, 132, ГБУЗ РБ РКБ </w:t>
            </w:r>
            <w:proofErr w:type="spellStart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им.Г.Г.Куватова</w:t>
            </w:r>
            <w:proofErr w:type="spellEnd"/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,        5 этаж</w:t>
            </w:r>
          </w:p>
        </w:tc>
        <w:tc>
          <w:tcPr>
            <w:tcW w:w="31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Учебная аудитория оснащена</w:t>
            </w:r>
          </w:p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</w:pPr>
            <w:r w:rsidRPr="006C1140"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/>
              </w:rPr>
              <w:t>компьютерной техникой.</w:t>
            </w:r>
          </w:p>
        </w:tc>
      </w:tr>
    </w:tbl>
    <w:p w:rsidR="006C1140" w:rsidRPr="006C1140" w:rsidRDefault="006C1140" w:rsidP="006C1140">
      <w:pPr>
        <w:widowControl w:val="0"/>
        <w:shd w:val="clear" w:color="auto" w:fill="FFFFFF"/>
        <w:suppressAutoHyphens/>
        <w:autoSpaceDE w:val="0"/>
        <w:autoSpaceDN w:val="0"/>
        <w:jc w:val="center"/>
        <w:rPr>
          <w:rFonts w:eastAsia="DejaVu Sans"/>
          <w:color w:val="000000"/>
          <w:kern w:val="3"/>
          <w:sz w:val="24"/>
          <w:shd w:val="clear" w:color="auto" w:fill="FFFFFF"/>
          <w:lang w:eastAsia="zh-CN" w:bidi="ru-RU"/>
        </w:rPr>
      </w:pPr>
      <w:r w:rsidRPr="006C1140">
        <w:rPr>
          <w:rFonts w:eastAsia="DejaVu Sans"/>
          <w:color w:val="000000"/>
          <w:kern w:val="3"/>
          <w:sz w:val="24"/>
          <w:shd w:val="clear" w:color="auto" w:fill="FFFFFF"/>
          <w:lang w:eastAsia="zh-CN" w:bidi="ru-RU"/>
        </w:rPr>
        <w:t>Аудитории, оборудованные мультимедийными и иными средствами обучения:</w:t>
      </w:r>
    </w:p>
    <w:p w:rsidR="006C1140" w:rsidRPr="006C1140" w:rsidRDefault="006C1140" w:rsidP="006C1140">
      <w:pPr>
        <w:widowControl w:val="0"/>
        <w:shd w:val="clear" w:color="auto" w:fill="FFFFFF"/>
        <w:suppressAutoHyphens/>
        <w:autoSpaceDN w:val="0"/>
        <w:rPr>
          <w:rFonts w:eastAsia="DejaVu Sans"/>
          <w:b/>
          <w:bCs/>
          <w:color w:val="000000"/>
          <w:kern w:val="3"/>
          <w:sz w:val="24"/>
          <w:shd w:val="clear" w:color="auto" w:fill="FFFFFF"/>
          <w:lang w:eastAsia="zh-CN" w:bidi="ru-RU"/>
        </w:rPr>
      </w:pPr>
    </w:p>
    <w:p w:rsidR="006C1140" w:rsidRPr="006C1140" w:rsidRDefault="006C1140" w:rsidP="006C1140">
      <w:pPr>
        <w:widowControl w:val="0"/>
        <w:shd w:val="clear" w:color="auto" w:fill="FFFFFF"/>
        <w:suppressAutoHyphens/>
        <w:autoSpaceDN w:val="0"/>
        <w:rPr>
          <w:rFonts w:eastAsia="DejaVu Sans"/>
          <w:b/>
          <w:bCs/>
          <w:color w:val="000000"/>
          <w:kern w:val="3"/>
          <w:sz w:val="24"/>
          <w:shd w:val="clear" w:color="auto" w:fill="FFFFFF"/>
          <w:lang w:eastAsia="zh-CN" w:bidi="ru-RU"/>
        </w:rPr>
      </w:pPr>
      <w:r w:rsidRPr="006C1140">
        <w:rPr>
          <w:rFonts w:eastAsia="DejaVu Sans"/>
          <w:b/>
          <w:bCs/>
          <w:color w:val="000000"/>
          <w:kern w:val="3"/>
          <w:sz w:val="24"/>
          <w:shd w:val="clear" w:color="auto" w:fill="FFFFFF"/>
          <w:lang w:eastAsia="zh-CN" w:bidi="ru-RU"/>
        </w:rPr>
        <w:t>Учебные и клинические помещения</w:t>
      </w:r>
    </w:p>
    <w:p w:rsidR="006C1140" w:rsidRPr="006C1140" w:rsidRDefault="006C1140" w:rsidP="006C1140">
      <w:pPr>
        <w:widowControl w:val="0"/>
        <w:shd w:val="clear" w:color="auto" w:fill="FFFFFF"/>
        <w:suppressAutoHyphens/>
        <w:autoSpaceDN w:val="0"/>
        <w:rPr>
          <w:rFonts w:eastAsia="DejaVu Sans"/>
          <w:color w:val="000000"/>
          <w:kern w:val="3"/>
          <w:sz w:val="24"/>
          <w:shd w:val="clear" w:color="auto" w:fill="FFFFFF"/>
          <w:lang w:eastAsia="zh-CN" w:bidi="ru-RU"/>
        </w:rPr>
      </w:pPr>
    </w:p>
    <w:tbl>
      <w:tblPr>
        <w:tblW w:w="0" w:type="auto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1"/>
        <w:gridCol w:w="3350"/>
        <w:gridCol w:w="2611"/>
        <w:gridCol w:w="1027"/>
        <w:gridCol w:w="2054"/>
      </w:tblGrid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jc w:val="center"/>
              <w:rPr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№</w:t>
            </w:r>
          </w:p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пп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Учебные кабинеты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Место расположения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площадь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Количество посадочных мест</w:t>
            </w:r>
          </w:p>
        </w:tc>
      </w:tr>
      <w:tr w:rsidR="006C1140" w:rsidRPr="006C1140" w:rsidTr="006C1140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Учебные помещения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Кабинет зав. кафедры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 13, 1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19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3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19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4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17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Лаборатория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1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16.8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6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16.8кв</w:t>
            </w:r>
            <w:proofErr w:type="gram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7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16.8кв</w:t>
            </w:r>
            <w:proofErr w:type="gram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8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16.8кв</w:t>
            </w:r>
            <w:proofErr w:type="gram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8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19.6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9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12.3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5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12.3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Уч. Комната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ГБУЗ РКБ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им.Г.Г.Куватова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,        5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12.3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</w:t>
            </w:r>
            <w:proofErr w:type="gram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11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каб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180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110</w:t>
            </w:r>
          </w:p>
        </w:tc>
      </w:tr>
      <w:tr w:rsidR="006C1140" w:rsidRPr="006C1140" w:rsidTr="006C1140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jc w:val="center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Клинические помещения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 кардиологическое отделение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3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120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75 коек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2 кардиологическое отделение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4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120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75 коек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Городской ревматологический 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5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100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60 коек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Городской гематологический 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6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100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60 коек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Неврологическое отделение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7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100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60 коек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гастроэнтерологическое отделение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8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120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75 коек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пульмонологическое отделение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9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120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75 коек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Отделение реанимации и интенсивной терапии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5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40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12 коек</w:t>
            </w: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Отделение функциональной диагностики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1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53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Лаборатория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6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40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Отделение эндоскопии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1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40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Отделение рентгенологической диагностики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 13, 9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37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Физиотерапевтическое отделение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№13, 7 этаж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35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Приемное отделение ГКБ №13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60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Республиканский ревматологический 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ГБУЗ РКБ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им.Г.Г.Куватова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100 кв.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1085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  <w:tr w:rsidR="006C1140" w:rsidRPr="006C1140" w:rsidTr="006C11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Конференцзал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276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ГКБ №13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</w:pPr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 xml:space="preserve">70 </w:t>
            </w:r>
            <w:proofErr w:type="spellStart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кв.м</w:t>
            </w:r>
            <w:proofErr w:type="spellEnd"/>
            <w:r w:rsidRPr="006C1140"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zh-CN" w:bidi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140" w:rsidRPr="006C1140" w:rsidRDefault="006C1140" w:rsidP="006C1140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line="360" w:lineRule="auto"/>
              <w:rPr>
                <w:rFonts w:eastAsia="DejaVu Sans"/>
                <w:color w:val="000000"/>
                <w:kern w:val="3"/>
                <w:sz w:val="20"/>
                <w:szCs w:val="20"/>
                <w:shd w:val="clear" w:color="auto" w:fill="FFFFFF"/>
                <w:lang w:eastAsia="ar-SA" w:bidi="ru-RU"/>
              </w:rPr>
            </w:pPr>
          </w:p>
        </w:tc>
      </w:tr>
    </w:tbl>
    <w:p w:rsidR="00721CB7" w:rsidRDefault="00721CB7" w:rsidP="00D27FCE">
      <w:pPr>
        <w:rPr>
          <w:sz w:val="24"/>
        </w:rPr>
      </w:pPr>
    </w:p>
    <w:p w:rsidR="00721CB7" w:rsidRPr="00721CB7" w:rsidRDefault="00721CB7" w:rsidP="00721CB7">
      <w:pPr>
        <w:rPr>
          <w:b/>
          <w:sz w:val="24"/>
        </w:rPr>
      </w:pPr>
      <w:r w:rsidRPr="00721CB7">
        <w:rPr>
          <w:b/>
          <w:sz w:val="24"/>
        </w:rPr>
        <w:t xml:space="preserve">Формы и вид промежуточной аттестации </w:t>
      </w:r>
      <w:proofErr w:type="gramStart"/>
      <w:r w:rsidRPr="00721CB7">
        <w:rPr>
          <w:b/>
          <w:sz w:val="24"/>
        </w:rPr>
        <w:t>обучающихся</w:t>
      </w:r>
      <w:proofErr w:type="gramEnd"/>
      <w:r w:rsidRPr="00721CB7">
        <w:rPr>
          <w:b/>
          <w:sz w:val="24"/>
        </w:rPr>
        <w:t xml:space="preserve">: </w:t>
      </w:r>
    </w:p>
    <w:p w:rsidR="00721CB7" w:rsidRPr="00721CB7" w:rsidRDefault="00721CB7" w:rsidP="00721CB7">
      <w:pPr>
        <w:rPr>
          <w:sz w:val="24"/>
        </w:rPr>
      </w:pPr>
      <w:r w:rsidRPr="00721CB7">
        <w:rPr>
          <w:sz w:val="24"/>
        </w:rPr>
        <w:t>1. Зачёт (без оценки).</w:t>
      </w:r>
    </w:p>
    <w:p w:rsidR="00721CB7" w:rsidRDefault="00721CB7" w:rsidP="00721CB7">
      <w:pPr>
        <w:rPr>
          <w:sz w:val="24"/>
        </w:rPr>
      </w:pPr>
      <w:r w:rsidRPr="00721CB7">
        <w:rPr>
          <w:sz w:val="24"/>
        </w:rPr>
        <w:t>2. Решение ситуационных задач, тестирование.</w:t>
      </w:r>
    </w:p>
    <w:p w:rsidR="00721CB7" w:rsidRDefault="00721CB7" w:rsidP="00D27FCE">
      <w:pPr>
        <w:rPr>
          <w:sz w:val="24"/>
        </w:rPr>
      </w:pPr>
    </w:p>
    <w:p w:rsidR="00D27FCE" w:rsidRPr="00721CB7" w:rsidRDefault="00D27FCE" w:rsidP="00D27FCE">
      <w:pPr>
        <w:rPr>
          <w:b/>
          <w:sz w:val="24"/>
        </w:rPr>
      </w:pPr>
      <w:r w:rsidRPr="00721CB7">
        <w:rPr>
          <w:b/>
          <w:sz w:val="24"/>
        </w:rPr>
        <w:t>Примеры контрольно-оценочных материалов по результатам освоения рабочей программы учебного модуля «Профилактика в ревматологии»: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rPr>
          <w:sz w:val="24"/>
        </w:rPr>
      </w:pPr>
    </w:p>
    <w:p w:rsidR="00BC2CC0" w:rsidRPr="00BC2CC0" w:rsidRDefault="00BC2CC0" w:rsidP="00BC2CC0">
      <w:pPr>
        <w:ind w:left="360" w:hanging="360"/>
        <w:rPr>
          <w:sz w:val="24"/>
        </w:rPr>
      </w:pPr>
      <w:r>
        <w:rPr>
          <w:sz w:val="24"/>
        </w:rPr>
        <w:t>1</w:t>
      </w:r>
      <w:r w:rsidRPr="00BC2CC0">
        <w:rPr>
          <w:sz w:val="24"/>
        </w:rPr>
        <w:t xml:space="preserve">. Причиной реактивного артрита является: </w:t>
      </w:r>
    </w:p>
    <w:p w:rsidR="00BC2CC0" w:rsidRPr="00BC2CC0" w:rsidRDefault="00BC2CC0" w:rsidP="00BC2CC0">
      <w:pPr>
        <w:ind w:left="360" w:hanging="360"/>
        <w:rPr>
          <w:sz w:val="24"/>
        </w:rPr>
      </w:pPr>
      <w:r w:rsidRPr="00BC2CC0">
        <w:rPr>
          <w:sz w:val="24"/>
        </w:rPr>
        <w:t xml:space="preserve">а) </w:t>
      </w:r>
      <w:proofErr w:type="spellStart"/>
      <w:r w:rsidRPr="00BC2CC0">
        <w:rPr>
          <w:sz w:val="24"/>
        </w:rPr>
        <w:t>урогенетальная</w:t>
      </w:r>
      <w:proofErr w:type="spellEnd"/>
      <w:r w:rsidRPr="00BC2CC0">
        <w:rPr>
          <w:sz w:val="24"/>
        </w:rPr>
        <w:t xml:space="preserve"> инфекция</w:t>
      </w:r>
    </w:p>
    <w:p w:rsidR="00BC2CC0" w:rsidRPr="00BC2CC0" w:rsidRDefault="00BC2CC0" w:rsidP="00BC2CC0">
      <w:pPr>
        <w:ind w:left="360" w:hanging="360"/>
        <w:rPr>
          <w:sz w:val="24"/>
        </w:rPr>
      </w:pPr>
      <w:r w:rsidRPr="00BC2CC0">
        <w:rPr>
          <w:sz w:val="24"/>
        </w:rPr>
        <w:t>б) онкологическое заболевание</w:t>
      </w:r>
    </w:p>
    <w:p w:rsidR="00BC2CC0" w:rsidRPr="00BC2CC0" w:rsidRDefault="00BC2CC0" w:rsidP="00BC2CC0">
      <w:pPr>
        <w:ind w:left="360" w:hanging="360"/>
        <w:rPr>
          <w:sz w:val="24"/>
        </w:rPr>
      </w:pPr>
      <w:r w:rsidRPr="00BC2CC0">
        <w:rPr>
          <w:sz w:val="24"/>
        </w:rPr>
        <w:t>в) вирусный гепатит</w:t>
      </w:r>
    </w:p>
    <w:p w:rsidR="00BC2CC0" w:rsidRPr="00BC2CC0" w:rsidRDefault="00BC2CC0" w:rsidP="00BC2CC0">
      <w:pPr>
        <w:ind w:left="360" w:hanging="360"/>
        <w:rPr>
          <w:sz w:val="24"/>
        </w:rPr>
      </w:pPr>
      <w:r w:rsidRPr="00BC2CC0">
        <w:rPr>
          <w:sz w:val="24"/>
        </w:rPr>
        <w:t>г) неспецифический язвенный колит</w:t>
      </w:r>
    </w:p>
    <w:p w:rsidR="00BC2CC0" w:rsidRPr="00BC2CC0" w:rsidRDefault="00BC2CC0" w:rsidP="00BC2CC0">
      <w:pPr>
        <w:ind w:left="360" w:hanging="360"/>
        <w:rPr>
          <w:sz w:val="24"/>
        </w:rPr>
      </w:pPr>
      <w:r w:rsidRPr="00BC2CC0">
        <w:rPr>
          <w:sz w:val="24"/>
        </w:rPr>
        <w:t>д) правильного ответа нет</w:t>
      </w:r>
    </w:p>
    <w:p w:rsidR="00BC2CC0" w:rsidRPr="00BC2CC0" w:rsidRDefault="00BC2CC0" w:rsidP="00BC2CC0">
      <w:pPr>
        <w:ind w:left="360" w:hanging="360"/>
        <w:rPr>
          <w:sz w:val="24"/>
        </w:rPr>
      </w:pPr>
      <w:r w:rsidRPr="00BC2CC0">
        <w:rPr>
          <w:sz w:val="24"/>
        </w:rPr>
        <w:t>е) все ответы правильные</w:t>
      </w:r>
    </w:p>
    <w:p w:rsidR="00BC2CC0" w:rsidRPr="00BC2CC0" w:rsidRDefault="00BC2CC0" w:rsidP="00BC2CC0">
      <w:pPr>
        <w:ind w:left="360" w:hanging="360"/>
        <w:rPr>
          <w:sz w:val="24"/>
        </w:rPr>
      </w:pP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>
        <w:rPr>
          <w:sz w:val="24"/>
        </w:rPr>
        <w:t>2</w:t>
      </w:r>
      <w:r w:rsidRPr="00BC2CC0">
        <w:rPr>
          <w:sz w:val="24"/>
        </w:rPr>
        <w:t>. Подагра – метаболическое заболевание с нарушением: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>а) липидного обмена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>б) перекисного окисления липидов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 xml:space="preserve">в) пуринового обмена                                           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>г) пиримидинового обмена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>д) нет правильного ответа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>
        <w:rPr>
          <w:sz w:val="24"/>
        </w:rPr>
        <w:t>3</w:t>
      </w:r>
      <w:r w:rsidRPr="00BC2CC0">
        <w:rPr>
          <w:sz w:val="24"/>
        </w:rPr>
        <w:t>. Укажите лекарственные препараты, которые могут вызвать нарушение пуринового обмена: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 xml:space="preserve">а) </w:t>
      </w:r>
      <w:proofErr w:type="spellStart"/>
      <w:r w:rsidRPr="00BC2CC0">
        <w:rPr>
          <w:sz w:val="24"/>
        </w:rPr>
        <w:t>рибоксин</w:t>
      </w:r>
      <w:proofErr w:type="spellEnd"/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 xml:space="preserve">б) </w:t>
      </w:r>
      <w:proofErr w:type="spellStart"/>
      <w:r w:rsidRPr="00BC2CC0">
        <w:rPr>
          <w:sz w:val="24"/>
        </w:rPr>
        <w:t>метотрексат</w:t>
      </w:r>
      <w:proofErr w:type="spellEnd"/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 xml:space="preserve">в) </w:t>
      </w:r>
      <w:proofErr w:type="spellStart"/>
      <w:r w:rsidRPr="00BC2CC0">
        <w:rPr>
          <w:sz w:val="24"/>
        </w:rPr>
        <w:t>кордафлекс</w:t>
      </w:r>
      <w:proofErr w:type="spellEnd"/>
      <w:r w:rsidRPr="00BC2CC0">
        <w:rPr>
          <w:sz w:val="24"/>
        </w:rPr>
        <w:t xml:space="preserve">                                                 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>г) фуросемид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 xml:space="preserve">д) </w:t>
      </w:r>
      <w:proofErr w:type="spellStart"/>
      <w:r w:rsidRPr="00BC2CC0">
        <w:rPr>
          <w:sz w:val="24"/>
        </w:rPr>
        <w:t>циннаризин</w:t>
      </w:r>
      <w:proofErr w:type="spellEnd"/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</w:p>
    <w:p w:rsidR="00BC2CC0" w:rsidRPr="00BC2CC0" w:rsidRDefault="00BC2CC0" w:rsidP="00BC2CC0">
      <w:pPr>
        <w:ind w:left="360" w:hanging="360"/>
        <w:contextualSpacing/>
        <w:rPr>
          <w:sz w:val="24"/>
        </w:rPr>
      </w:pPr>
      <w:r>
        <w:rPr>
          <w:sz w:val="24"/>
        </w:rPr>
        <w:t>4</w:t>
      </w:r>
      <w:r w:rsidRPr="00BC2CC0">
        <w:rPr>
          <w:sz w:val="24"/>
        </w:rPr>
        <w:t xml:space="preserve">. Метод диагностики, наиболее эффективный на ранних стадиях заболевания суставов: 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rPr>
          <w:color w:val="000000"/>
          <w:sz w:val="24"/>
        </w:rPr>
      </w:pPr>
      <w:r w:rsidRPr="00BC2CC0">
        <w:rPr>
          <w:sz w:val="24"/>
        </w:rPr>
        <w:t xml:space="preserve">а) </w:t>
      </w:r>
      <w:proofErr w:type="spellStart"/>
      <w:r w:rsidRPr="00BC2CC0">
        <w:rPr>
          <w:color w:val="000000"/>
          <w:sz w:val="24"/>
        </w:rPr>
        <w:t>артроскопия</w:t>
      </w:r>
      <w:proofErr w:type="spellEnd"/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rPr>
          <w:sz w:val="24"/>
        </w:rPr>
      </w:pPr>
      <w:r w:rsidRPr="00BC2CC0">
        <w:rPr>
          <w:sz w:val="24"/>
        </w:rPr>
        <w:t xml:space="preserve">б) </w:t>
      </w:r>
      <w:proofErr w:type="spellStart"/>
      <w:r w:rsidRPr="00BC2CC0">
        <w:rPr>
          <w:sz w:val="24"/>
        </w:rPr>
        <w:t>радионуклидное</w:t>
      </w:r>
      <w:proofErr w:type="spellEnd"/>
      <w:r w:rsidRPr="00BC2CC0">
        <w:rPr>
          <w:sz w:val="24"/>
        </w:rPr>
        <w:t xml:space="preserve"> сканирование                       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rPr>
          <w:sz w:val="24"/>
        </w:rPr>
      </w:pPr>
      <w:r w:rsidRPr="00BC2CC0">
        <w:rPr>
          <w:sz w:val="24"/>
        </w:rPr>
        <w:t xml:space="preserve">в) </w:t>
      </w:r>
      <w:proofErr w:type="spellStart"/>
      <w:r w:rsidRPr="00BC2CC0">
        <w:rPr>
          <w:sz w:val="24"/>
        </w:rPr>
        <w:t>артрография</w:t>
      </w:r>
      <w:proofErr w:type="spellEnd"/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rPr>
          <w:sz w:val="24"/>
        </w:rPr>
      </w:pPr>
      <w:r w:rsidRPr="00BC2CC0">
        <w:rPr>
          <w:sz w:val="24"/>
        </w:rPr>
        <w:t xml:space="preserve">г) </w:t>
      </w:r>
      <w:proofErr w:type="spellStart"/>
      <w:r w:rsidRPr="00BC2CC0">
        <w:rPr>
          <w:sz w:val="24"/>
        </w:rPr>
        <w:t>термография</w:t>
      </w:r>
      <w:proofErr w:type="spellEnd"/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rPr>
          <w:sz w:val="24"/>
        </w:rPr>
      </w:pPr>
      <w:r w:rsidRPr="00BC2CC0">
        <w:rPr>
          <w:sz w:val="24"/>
        </w:rPr>
        <w:t>д) рентгенография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rPr>
          <w:sz w:val="24"/>
        </w:rPr>
      </w:pPr>
    </w:p>
    <w:p w:rsidR="00BC2CC0" w:rsidRPr="00BC2CC0" w:rsidRDefault="00BC2CC0" w:rsidP="00BC2CC0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ind w:left="360" w:hanging="360"/>
        <w:rPr>
          <w:color w:val="000000"/>
          <w:spacing w:val="-4"/>
          <w:sz w:val="24"/>
        </w:rPr>
      </w:pPr>
      <w:r>
        <w:rPr>
          <w:color w:val="000000"/>
          <w:spacing w:val="-4"/>
          <w:sz w:val="24"/>
        </w:rPr>
        <w:t>5</w:t>
      </w:r>
      <w:r w:rsidRPr="00BC2CC0">
        <w:rPr>
          <w:color w:val="000000"/>
          <w:spacing w:val="-4"/>
          <w:sz w:val="24"/>
        </w:rPr>
        <w:t>. Особенно убедительны данные в пользу этиологической роли вируса  гепатита</w:t>
      </w:r>
      <w:proofErr w:type="gramStart"/>
      <w:r w:rsidRPr="00BC2CC0">
        <w:rPr>
          <w:color w:val="000000"/>
          <w:spacing w:val="-4"/>
          <w:sz w:val="24"/>
        </w:rPr>
        <w:t xml:space="preserve"> В</w:t>
      </w:r>
      <w:proofErr w:type="gramEnd"/>
      <w:r w:rsidRPr="00BC2CC0">
        <w:rPr>
          <w:color w:val="000000"/>
          <w:spacing w:val="-4"/>
          <w:sz w:val="24"/>
        </w:rPr>
        <w:t>:</w:t>
      </w:r>
    </w:p>
    <w:p w:rsidR="00BC2CC0" w:rsidRPr="00BC2CC0" w:rsidRDefault="00BC2CC0" w:rsidP="00BC2CC0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ind w:left="360" w:hanging="360"/>
        <w:rPr>
          <w:color w:val="000000"/>
          <w:spacing w:val="-4"/>
          <w:sz w:val="24"/>
        </w:rPr>
      </w:pPr>
      <w:r w:rsidRPr="00BC2CC0">
        <w:rPr>
          <w:color w:val="000000"/>
          <w:spacing w:val="-4"/>
          <w:sz w:val="24"/>
        </w:rPr>
        <w:lastRenderedPageBreak/>
        <w:t xml:space="preserve">а) геморрагический </w:t>
      </w:r>
      <w:proofErr w:type="spellStart"/>
      <w:r w:rsidRPr="00BC2CC0">
        <w:rPr>
          <w:color w:val="000000"/>
          <w:spacing w:val="-4"/>
          <w:sz w:val="24"/>
        </w:rPr>
        <w:t>васкулит</w:t>
      </w:r>
      <w:proofErr w:type="spellEnd"/>
    </w:p>
    <w:p w:rsidR="00BC2CC0" w:rsidRPr="00BC2CC0" w:rsidRDefault="00BC2CC0" w:rsidP="00BC2CC0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10"/>
        <w:ind w:left="360" w:hanging="360"/>
        <w:rPr>
          <w:color w:val="000000"/>
          <w:spacing w:val="-10"/>
          <w:sz w:val="24"/>
        </w:rPr>
      </w:pPr>
      <w:r w:rsidRPr="00BC2CC0">
        <w:rPr>
          <w:color w:val="000000"/>
          <w:spacing w:val="-4"/>
          <w:sz w:val="24"/>
        </w:rPr>
        <w:t xml:space="preserve">б) артериит </w:t>
      </w:r>
      <w:proofErr w:type="spellStart"/>
      <w:r w:rsidRPr="00BC2CC0">
        <w:rPr>
          <w:color w:val="000000"/>
          <w:spacing w:val="-4"/>
          <w:sz w:val="24"/>
        </w:rPr>
        <w:t>Такаясу</w:t>
      </w:r>
      <w:proofErr w:type="spellEnd"/>
    </w:p>
    <w:p w:rsidR="00BC2CC0" w:rsidRPr="00BC2CC0" w:rsidRDefault="00BC2CC0" w:rsidP="00BC2CC0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360" w:hanging="360"/>
        <w:rPr>
          <w:color w:val="000000"/>
          <w:spacing w:val="-4"/>
          <w:sz w:val="24"/>
        </w:rPr>
      </w:pPr>
      <w:r w:rsidRPr="00BC2CC0">
        <w:rPr>
          <w:color w:val="000000"/>
          <w:spacing w:val="-4"/>
          <w:sz w:val="24"/>
        </w:rPr>
        <w:t>в) болезнь Кавасаки</w:t>
      </w:r>
    </w:p>
    <w:p w:rsidR="00BC2CC0" w:rsidRPr="00BC2CC0" w:rsidRDefault="00BC2CC0" w:rsidP="00BC2CC0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360" w:hanging="360"/>
        <w:rPr>
          <w:color w:val="000000"/>
          <w:spacing w:val="-4"/>
          <w:sz w:val="24"/>
        </w:rPr>
      </w:pPr>
      <w:r w:rsidRPr="00BC2CC0">
        <w:rPr>
          <w:color w:val="000000"/>
          <w:spacing w:val="-4"/>
          <w:sz w:val="24"/>
        </w:rPr>
        <w:t xml:space="preserve">г) узелковый </w:t>
      </w:r>
      <w:proofErr w:type="spellStart"/>
      <w:r w:rsidRPr="00BC2CC0">
        <w:rPr>
          <w:color w:val="000000"/>
          <w:spacing w:val="-4"/>
          <w:sz w:val="24"/>
        </w:rPr>
        <w:t>полиартериит</w:t>
      </w:r>
      <w:proofErr w:type="spellEnd"/>
    </w:p>
    <w:p w:rsidR="00BC2CC0" w:rsidRPr="00BC2CC0" w:rsidRDefault="00BC2CC0" w:rsidP="00BC2CC0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360" w:hanging="360"/>
        <w:rPr>
          <w:color w:val="000000"/>
          <w:spacing w:val="-4"/>
          <w:sz w:val="24"/>
        </w:rPr>
      </w:pPr>
      <w:r w:rsidRPr="00BC2CC0">
        <w:rPr>
          <w:color w:val="000000"/>
          <w:spacing w:val="-4"/>
          <w:sz w:val="24"/>
        </w:rPr>
        <w:t xml:space="preserve">д) синдром </w:t>
      </w:r>
      <w:proofErr w:type="spellStart"/>
      <w:r w:rsidRPr="00BC2CC0">
        <w:rPr>
          <w:color w:val="000000"/>
          <w:spacing w:val="-4"/>
          <w:sz w:val="24"/>
        </w:rPr>
        <w:t>Чарджа-Стросса</w:t>
      </w:r>
      <w:proofErr w:type="spellEnd"/>
    </w:p>
    <w:p w:rsidR="00BC2CC0" w:rsidRPr="00BC2CC0" w:rsidRDefault="00BC2CC0" w:rsidP="00BC2CC0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360" w:hanging="360"/>
        <w:rPr>
          <w:color w:val="000000"/>
          <w:spacing w:val="-4"/>
          <w:sz w:val="24"/>
        </w:rPr>
      </w:pPr>
    </w:p>
    <w:p w:rsidR="00BC2CC0" w:rsidRPr="00BC2CC0" w:rsidRDefault="00BC2CC0" w:rsidP="00BC2CC0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ind w:left="360" w:hanging="360"/>
        <w:rPr>
          <w:color w:val="000000"/>
          <w:spacing w:val="-3"/>
          <w:sz w:val="24"/>
        </w:rPr>
      </w:pPr>
      <w:r w:rsidRPr="00BC2CC0">
        <w:rPr>
          <w:color w:val="000000"/>
          <w:spacing w:val="-3"/>
          <w:sz w:val="24"/>
        </w:rPr>
        <w:t xml:space="preserve">6. Системный </w:t>
      </w:r>
      <w:proofErr w:type="spellStart"/>
      <w:r w:rsidRPr="00BC2CC0">
        <w:rPr>
          <w:color w:val="000000"/>
          <w:spacing w:val="-3"/>
          <w:sz w:val="24"/>
        </w:rPr>
        <w:t>васкулит</w:t>
      </w:r>
      <w:proofErr w:type="spellEnd"/>
      <w:r w:rsidRPr="00BC2CC0">
        <w:rPr>
          <w:color w:val="000000"/>
          <w:spacing w:val="-3"/>
          <w:sz w:val="24"/>
        </w:rPr>
        <w:t xml:space="preserve"> развивающийся чаще у мужчин, имеющих большой стаж курения:</w:t>
      </w:r>
    </w:p>
    <w:p w:rsidR="00BC2CC0" w:rsidRPr="00BC2CC0" w:rsidRDefault="00BC2CC0" w:rsidP="00BC2CC0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360" w:hanging="360"/>
        <w:rPr>
          <w:color w:val="000000"/>
          <w:spacing w:val="-4"/>
          <w:sz w:val="24"/>
        </w:rPr>
      </w:pPr>
      <w:r w:rsidRPr="00BC2CC0">
        <w:rPr>
          <w:color w:val="000000"/>
          <w:spacing w:val="-4"/>
          <w:sz w:val="24"/>
        </w:rPr>
        <w:t>а</w:t>
      </w:r>
      <w:proofErr w:type="gramStart"/>
      <w:r w:rsidRPr="00BC2CC0">
        <w:rPr>
          <w:color w:val="000000"/>
          <w:spacing w:val="-4"/>
          <w:sz w:val="24"/>
        </w:rPr>
        <w:t>)</w:t>
      </w:r>
      <w:proofErr w:type="spellStart"/>
      <w:r w:rsidRPr="00BC2CC0">
        <w:rPr>
          <w:color w:val="000000"/>
          <w:spacing w:val="-4"/>
          <w:sz w:val="24"/>
        </w:rPr>
        <w:t>г</w:t>
      </w:r>
      <w:proofErr w:type="gramEnd"/>
      <w:r w:rsidRPr="00BC2CC0">
        <w:rPr>
          <w:color w:val="000000"/>
          <w:spacing w:val="-4"/>
          <w:sz w:val="24"/>
        </w:rPr>
        <w:t>ранулематоз</w:t>
      </w:r>
      <w:proofErr w:type="spellEnd"/>
      <w:r w:rsidRPr="00BC2CC0">
        <w:rPr>
          <w:color w:val="000000"/>
          <w:spacing w:val="-4"/>
          <w:sz w:val="24"/>
        </w:rPr>
        <w:t xml:space="preserve"> </w:t>
      </w:r>
      <w:proofErr w:type="spellStart"/>
      <w:r w:rsidRPr="00BC2CC0">
        <w:rPr>
          <w:color w:val="000000"/>
          <w:spacing w:val="-4"/>
          <w:sz w:val="24"/>
        </w:rPr>
        <w:t>Вегенера</w:t>
      </w:r>
      <w:proofErr w:type="spellEnd"/>
    </w:p>
    <w:p w:rsidR="00BC2CC0" w:rsidRPr="00BC2CC0" w:rsidRDefault="00BC2CC0" w:rsidP="00BC2CC0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360" w:hanging="360"/>
        <w:rPr>
          <w:color w:val="000000"/>
          <w:spacing w:val="-4"/>
          <w:sz w:val="24"/>
        </w:rPr>
      </w:pPr>
      <w:r w:rsidRPr="00BC2CC0">
        <w:rPr>
          <w:color w:val="000000"/>
          <w:spacing w:val="-4"/>
          <w:sz w:val="24"/>
        </w:rPr>
        <w:t xml:space="preserve">б) геморрагический </w:t>
      </w:r>
      <w:proofErr w:type="spellStart"/>
      <w:r w:rsidRPr="00BC2CC0">
        <w:rPr>
          <w:color w:val="000000"/>
          <w:spacing w:val="-4"/>
          <w:sz w:val="24"/>
        </w:rPr>
        <w:t>васкулит</w:t>
      </w:r>
      <w:proofErr w:type="spellEnd"/>
    </w:p>
    <w:p w:rsidR="00BC2CC0" w:rsidRPr="00BC2CC0" w:rsidRDefault="00BC2CC0" w:rsidP="00BC2CC0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360" w:hanging="360"/>
        <w:rPr>
          <w:color w:val="000000"/>
          <w:spacing w:val="-4"/>
          <w:sz w:val="24"/>
        </w:rPr>
      </w:pPr>
      <w:r w:rsidRPr="00BC2CC0">
        <w:rPr>
          <w:color w:val="000000"/>
          <w:spacing w:val="-4"/>
          <w:sz w:val="24"/>
        </w:rPr>
        <w:t>в) облитерирующий тромбангиит</w:t>
      </w:r>
    </w:p>
    <w:p w:rsidR="00BC2CC0" w:rsidRPr="00BC2CC0" w:rsidRDefault="00BC2CC0" w:rsidP="00BC2CC0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before="5"/>
        <w:ind w:left="360" w:hanging="360"/>
        <w:rPr>
          <w:color w:val="000000"/>
          <w:spacing w:val="-3"/>
          <w:sz w:val="24"/>
        </w:rPr>
      </w:pPr>
      <w:r w:rsidRPr="00BC2CC0">
        <w:rPr>
          <w:color w:val="000000"/>
          <w:spacing w:val="-4"/>
          <w:sz w:val="24"/>
        </w:rPr>
        <w:t xml:space="preserve">г) </w:t>
      </w:r>
      <w:r w:rsidRPr="00BC2CC0">
        <w:rPr>
          <w:color w:val="000000"/>
          <w:spacing w:val="-3"/>
          <w:sz w:val="24"/>
        </w:rPr>
        <w:t xml:space="preserve">болезнь </w:t>
      </w:r>
      <w:proofErr w:type="spellStart"/>
      <w:r w:rsidRPr="00BC2CC0">
        <w:rPr>
          <w:color w:val="000000"/>
          <w:spacing w:val="-3"/>
          <w:sz w:val="24"/>
        </w:rPr>
        <w:t>Бехчета</w:t>
      </w:r>
      <w:proofErr w:type="spellEnd"/>
    </w:p>
    <w:p w:rsidR="00BC2CC0" w:rsidRPr="00BC2CC0" w:rsidRDefault="00BC2CC0" w:rsidP="00BC2CC0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ind w:left="360" w:hanging="360"/>
        <w:rPr>
          <w:color w:val="000000"/>
          <w:spacing w:val="-3"/>
          <w:sz w:val="24"/>
        </w:rPr>
      </w:pPr>
      <w:r w:rsidRPr="00BC2CC0">
        <w:rPr>
          <w:color w:val="000000"/>
          <w:spacing w:val="-3"/>
          <w:sz w:val="24"/>
        </w:rPr>
        <w:t xml:space="preserve">д) синдром </w:t>
      </w:r>
      <w:proofErr w:type="spellStart"/>
      <w:r w:rsidRPr="00BC2CC0">
        <w:rPr>
          <w:color w:val="000000"/>
          <w:spacing w:val="-3"/>
          <w:sz w:val="24"/>
        </w:rPr>
        <w:t>Чарга-Стросса</w:t>
      </w:r>
      <w:proofErr w:type="spellEnd"/>
    </w:p>
    <w:p w:rsidR="00BC2CC0" w:rsidRPr="00BC2CC0" w:rsidRDefault="00BC2CC0" w:rsidP="00BC2CC0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ind w:left="360" w:hanging="360"/>
        <w:rPr>
          <w:color w:val="000000"/>
          <w:spacing w:val="-3"/>
          <w:sz w:val="24"/>
        </w:rPr>
      </w:pP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>
        <w:rPr>
          <w:sz w:val="24"/>
        </w:rPr>
        <w:t>7</w:t>
      </w:r>
      <w:r w:rsidRPr="00BC2CC0">
        <w:rPr>
          <w:sz w:val="24"/>
        </w:rPr>
        <w:t>.Какие суставы  поражаются  в дебюте ревматоидного артрита: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>а) мелкие суставы кистей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>б) позвоночника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 xml:space="preserve">в) коленные                        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>г) локтевые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>д) плечевые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 w:rsidRPr="00BC2CC0">
        <w:rPr>
          <w:sz w:val="24"/>
        </w:rPr>
        <w:t>8. Диагноз ревматизма не может быть поставлен при отсутствии:</w:t>
      </w:r>
    </w:p>
    <w:p w:rsidR="00BC2CC0" w:rsidRPr="00BC2CC0" w:rsidRDefault="00F63DF1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>
        <w:rPr>
          <w:sz w:val="24"/>
        </w:rPr>
        <w:t>а</w:t>
      </w:r>
      <w:proofErr w:type="gramStart"/>
      <w:r>
        <w:rPr>
          <w:sz w:val="24"/>
        </w:rPr>
        <w:t>)</w:t>
      </w:r>
      <w:r w:rsidR="00BC2CC0" w:rsidRPr="00BC2CC0">
        <w:rPr>
          <w:sz w:val="24"/>
        </w:rPr>
        <w:t>л</w:t>
      </w:r>
      <w:proofErr w:type="gramEnd"/>
      <w:r w:rsidR="00BC2CC0" w:rsidRPr="00BC2CC0">
        <w:rPr>
          <w:sz w:val="24"/>
        </w:rPr>
        <w:t>ихорадки</w:t>
      </w:r>
    </w:p>
    <w:p w:rsidR="00BC2CC0" w:rsidRPr="00BC2CC0" w:rsidRDefault="00F63DF1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>
        <w:rPr>
          <w:sz w:val="24"/>
        </w:rPr>
        <w:t>б</w:t>
      </w:r>
      <w:proofErr w:type="gramStart"/>
      <w:r>
        <w:rPr>
          <w:sz w:val="24"/>
        </w:rPr>
        <w:t>)</w:t>
      </w:r>
      <w:r w:rsidR="00BC2CC0" w:rsidRPr="00BC2CC0">
        <w:rPr>
          <w:sz w:val="24"/>
        </w:rPr>
        <w:t>а</w:t>
      </w:r>
      <w:proofErr w:type="gramEnd"/>
      <w:r w:rsidR="00BC2CC0" w:rsidRPr="00BC2CC0">
        <w:rPr>
          <w:sz w:val="24"/>
        </w:rPr>
        <w:t>ртралгии</w:t>
      </w:r>
    </w:p>
    <w:p w:rsidR="00BC2CC0" w:rsidRPr="00BC2CC0" w:rsidRDefault="00F63DF1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>
        <w:rPr>
          <w:sz w:val="24"/>
        </w:rPr>
        <w:t>в</w:t>
      </w:r>
      <w:proofErr w:type="gramStart"/>
      <w:r>
        <w:rPr>
          <w:sz w:val="24"/>
        </w:rPr>
        <w:t>)</w:t>
      </w:r>
      <w:r w:rsidR="00BC2CC0" w:rsidRPr="00BC2CC0">
        <w:rPr>
          <w:sz w:val="24"/>
        </w:rPr>
        <w:t>р</w:t>
      </w:r>
      <w:proofErr w:type="gramEnd"/>
      <w:r w:rsidR="00BC2CC0" w:rsidRPr="00BC2CC0">
        <w:rPr>
          <w:sz w:val="24"/>
        </w:rPr>
        <w:t>евматического анамнеза</w:t>
      </w:r>
    </w:p>
    <w:p w:rsidR="00BC2CC0" w:rsidRPr="00BC2CC0" w:rsidRDefault="00F63DF1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>
        <w:rPr>
          <w:sz w:val="24"/>
        </w:rPr>
        <w:t>г</w:t>
      </w:r>
      <w:proofErr w:type="gramStart"/>
      <w:r>
        <w:rPr>
          <w:sz w:val="24"/>
        </w:rPr>
        <w:t>)</w:t>
      </w:r>
      <w:r w:rsidR="00BC2CC0" w:rsidRPr="00BC2CC0">
        <w:rPr>
          <w:sz w:val="24"/>
        </w:rPr>
        <w:t>х</w:t>
      </w:r>
      <w:proofErr w:type="gramEnd"/>
      <w:r w:rsidR="00BC2CC0" w:rsidRPr="00BC2CC0">
        <w:rPr>
          <w:sz w:val="24"/>
        </w:rPr>
        <w:t>арактерных лабораторных показателей</w:t>
      </w:r>
    </w:p>
    <w:p w:rsidR="00BC2CC0" w:rsidRPr="00BC2CC0" w:rsidRDefault="00F63DF1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  <w:r>
        <w:rPr>
          <w:sz w:val="24"/>
        </w:rPr>
        <w:t>д</w:t>
      </w:r>
      <w:proofErr w:type="gramStart"/>
      <w:r>
        <w:rPr>
          <w:sz w:val="24"/>
        </w:rPr>
        <w:t>)</w:t>
      </w:r>
      <w:r w:rsidR="00BC2CC0" w:rsidRPr="00BC2CC0">
        <w:rPr>
          <w:sz w:val="24"/>
        </w:rPr>
        <w:t>д</w:t>
      </w:r>
      <w:proofErr w:type="gramEnd"/>
      <w:r w:rsidR="00BC2CC0" w:rsidRPr="00BC2CC0">
        <w:rPr>
          <w:sz w:val="24"/>
        </w:rPr>
        <w:t>оказательств предшествующей стрептококковой инфекции</w:t>
      </w:r>
    </w:p>
    <w:p w:rsidR="00BC2CC0" w:rsidRPr="00BC2CC0" w:rsidRDefault="00BC2CC0" w:rsidP="00BC2CC0">
      <w:pPr>
        <w:widowControl w:val="0"/>
        <w:autoSpaceDE w:val="0"/>
        <w:autoSpaceDN w:val="0"/>
        <w:adjustRightInd w:val="0"/>
        <w:ind w:left="360" w:hanging="360"/>
        <w:jc w:val="both"/>
        <w:rPr>
          <w:sz w:val="24"/>
        </w:rPr>
      </w:pPr>
    </w:p>
    <w:p w:rsidR="00BC2CC0" w:rsidRPr="00BC2CC0" w:rsidRDefault="00BC2CC0" w:rsidP="00BC2CC0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5"/>
        <w:ind w:left="360" w:hanging="360"/>
        <w:rPr>
          <w:sz w:val="24"/>
        </w:rPr>
      </w:pPr>
      <w:r w:rsidRPr="00BC2CC0">
        <w:rPr>
          <w:color w:val="000000"/>
          <w:spacing w:val="-7"/>
          <w:sz w:val="24"/>
        </w:rPr>
        <w:t>9.</w:t>
      </w:r>
      <w:r w:rsidRPr="00BC2CC0">
        <w:rPr>
          <w:color w:val="000000"/>
          <w:sz w:val="24"/>
        </w:rPr>
        <w:t xml:space="preserve"> </w:t>
      </w:r>
      <w:proofErr w:type="gramStart"/>
      <w:r w:rsidRPr="00BC2CC0">
        <w:rPr>
          <w:color w:val="000000"/>
          <w:spacing w:val="-3"/>
          <w:sz w:val="24"/>
        </w:rPr>
        <w:t>Вторичная</w:t>
      </w:r>
      <w:proofErr w:type="gramEnd"/>
      <w:r w:rsidRPr="00BC2CC0">
        <w:rPr>
          <w:color w:val="000000"/>
          <w:spacing w:val="-3"/>
          <w:sz w:val="24"/>
        </w:rPr>
        <w:t xml:space="preserve"> </w:t>
      </w:r>
      <w:proofErr w:type="spellStart"/>
      <w:r w:rsidRPr="00BC2CC0">
        <w:rPr>
          <w:color w:val="000000"/>
          <w:spacing w:val="-3"/>
          <w:sz w:val="24"/>
        </w:rPr>
        <w:t>бициллинопрофилактика</w:t>
      </w:r>
      <w:proofErr w:type="spellEnd"/>
      <w:r w:rsidRPr="00BC2CC0">
        <w:rPr>
          <w:color w:val="000000"/>
          <w:spacing w:val="-3"/>
          <w:sz w:val="24"/>
        </w:rPr>
        <w:t xml:space="preserve"> после перенесенного ревмокардита проводится в течение:</w:t>
      </w:r>
    </w:p>
    <w:p w:rsidR="00BC2CC0" w:rsidRPr="00BC2CC0" w:rsidRDefault="00BC2CC0" w:rsidP="004902E5">
      <w:pPr>
        <w:widowControl w:val="0"/>
        <w:numPr>
          <w:ilvl w:val="0"/>
          <w:numId w:val="5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ind w:left="360"/>
        <w:rPr>
          <w:color w:val="000000"/>
          <w:spacing w:val="-22"/>
          <w:sz w:val="24"/>
        </w:rPr>
      </w:pPr>
      <w:r w:rsidRPr="00BC2CC0">
        <w:rPr>
          <w:color w:val="000000"/>
          <w:spacing w:val="-3"/>
          <w:sz w:val="24"/>
        </w:rPr>
        <w:t>3 месяцев</w:t>
      </w:r>
    </w:p>
    <w:p w:rsidR="00BC2CC0" w:rsidRPr="00BC2CC0" w:rsidRDefault="00BC2CC0" w:rsidP="004902E5">
      <w:pPr>
        <w:widowControl w:val="0"/>
        <w:numPr>
          <w:ilvl w:val="0"/>
          <w:numId w:val="5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ind w:left="360"/>
        <w:rPr>
          <w:color w:val="000000"/>
          <w:spacing w:val="-13"/>
          <w:sz w:val="24"/>
        </w:rPr>
      </w:pPr>
      <w:r w:rsidRPr="00BC2CC0">
        <w:rPr>
          <w:color w:val="000000"/>
          <w:spacing w:val="-3"/>
          <w:sz w:val="24"/>
        </w:rPr>
        <w:t>6 месяцев</w:t>
      </w:r>
    </w:p>
    <w:p w:rsidR="00BC2CC0" w:rsidRPr="00BC2CC0" w:rsidRDefault="00BC2CC0" w:rsidP="004902E5">
      <w:pPr>
        <w:widowControl w:val="0"/>
        <w:numPr>
          <w:ilvl w:val="0"/>
          <w:numId w:val="5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ind w:left="360"/>
        <w:rPr>
          <w:color w:val="000000"/>
          <w:spacing w:val="-13"/>
          <w:sz w:val="24"/>
        </w:rPr>
      </w:pPr>
      <w:r w:rsidRPr="00BC2CC0">
        <w:rPr>
          <w:color w:val="000000"/>
          <w:spacing w:val="-3"/>
          <w:sz w:val="24"/>
        </w:rPr>
        <w:t>1 года</w:t>
      </w:r>
    </w:p>
    <w:p w:rsidR="00BC2CC0" w:rsidRPr="00BC2CC0" w:rsidRDefault="00BC2CC0" w:rsidP="004902E5">
      <w:pPr>
        <w:widowControl w:val="0"/>
        <w:numPr>
          <w:ilvl w:val="0"/>
          <w:numId w:val="5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ind w:left="360"/>
        <w:rPr>
          <w:color w:val="000000"/>
          <w:spacing w:val="-13"/>
          <w:sz w:val="24"/>
        </w:rPr>
      </w:pPr>
      <w:r w:rsidRPr="00BC2CC0">
        <w:rPr>
          <w:color w:val="000000"/>
          <w:spacing w:val="-3"/>
          <w:sz w:val="24"/>
        </w:rPr>
        <w:t>3 лет</w:t>
      </w:r>
    </w:p>
    <w:p w:rsidR="00BC2CC0" w:rsidRPr="00F63DF1" w:rsidRDefault="00BC2CC0" w:rsidP="004902E5">
      <w:pPr>
        <w:widowControl w:val="0"/>
        <w:numPr>
          <w:ilvl w:val="0"/>
          <w:numId w:val="5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ind w:left="360"/>
        <w:rPr>
          <w:color w:val="000000"/>
          <w:spacing w:val="-13"/>
          <w:sz w:val="24"/>
        </w:rPr>
      </w:pPr>
      <w:r w:rsidRPr="00BC2CC0">
        <w:rPr>
          <w:color w:val="000000"/>
          <w:spacing w:val="-3"/>
          <w:sz w:val="24"/>
        </w:rPr>
        <w:t>5 лет</w:t>
      </w: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3"/>
          <w:sz w:val="24"/>
        </w:rPr>
      </w:pPr>
    </w:p>
    <w:p w:rsidR="00F63DF1" w:rsidRP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3"/>
          <w:sz w:val="24"/>
        </w:rPr>
        <w:t xml:space="preserve"> 10. </w:t>
      </w:r>
      <w:proofErr w:type="gramStart"/>
      <w:r w:rsidRPr="00F63DF1">
        <w:rPr>
          <w:color w:val="000000"/>
          <w:spacing w:val="-13"/>
          <w:sz w:val="24"/>
        </w:rPr>
        <w:t>Прием</w:t>
      </w:r>
      <w:proofErr w:type="gramEnd"/>
      <w:r w:rsidRPr="00F63DF1">
        <w:rPr>
          <w:color w:val="000000"/>
          <w:spacing w:val="-13"/>
          <w:sz w:val="24"/>
        </w:rPr>
        <w:t xml:space="preserve"> каких лекарств </w:t>
      </w:r>
      <w:r>
        <w:rPr>
          <w:color w:val="000000"/>
          <w:spacing w:val="-13"/>
          <w:sz w:val="24"/>
        </w:rPr>
        <w:t>приводит к развитию вторичного</w:t>
      </w:r>
      <w:r w:rsidRPr="00F63DF1">
        <w:rPr>
          <w:color w:val="000000"/>
          <w:spacing w:val="-13"/>
          <w:sz w:val="24"/>
        </w:rPr>
        <w:t xml:space="preserve">  остеопороза?</w:t>
      </w: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а</w:t>
      </w:r>
      <w:proofErr w:type="gramStart"/>
      <w:r>
        <w:rPr>
          <w:color w:val="000000"/>
          <w:spacing w:val="-13"/>
          <w:sz w:val="24"/>
        </w:rPr>
        <w:t>)</w:t>
      </w:r>
      <w:r w:rsidRPr="00F63DF1">
        <w:rPr>
          <w:color w:val="000000"/>
          <w:spacing w:val="-13"/>
          <w:sz w:val="24"/>
        </w:rPr>
        <w:t>К</w:t>
      </w:r>
      <w:proofErr w:type="gramEnd"/>
      <w:r w:rsidRPr="00F63DF1">
        <w:rPr>
          <w:color w:val="000000"/>
          <w:spacing w:val="-13"/>
          <w:sz w:val="24"/>
        </w:rPr>
        <w:t>ортикостероиды</w:t>
      </w: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б</w:t>
      </w:r>
      <w:proofErr w:type="gramStart"/>
      <w:r>
        <w:rPr>
          <w:color w:val="000000"/>
          <w:spacing w:val="-13"/>
          <w:sz w:val="24"/>
        </w:rPr>
        <w:t>)</w:t>
      </w:r>
      <w:r w:rsidRPr="00F63DF1">
        <w:rPr>
          <w:color w:val="000000"/>
          <w:spacing w:val="-13"/>
          <w:sz w:val="24"/>
        </w:rPr>
        <w:t>А</w:t>
      </w:r>
      <w:proofErr w:type="gramEnd"/>
      <w:r w:rsidRPr="00F63DF1">
        <w:rPr>
          <w:color w:val="000000"/>
          <w:spacing w:val="-13"/>
          <w:sz w:val="24"/>
        </w:rPr>
        <w:t>нтагонисты кальция</w:t>
      </w: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в</w:t>
      </w:r>
      <w:proofErr w:type="gramStart"/>
      <w:r>
        <w:rPr>
          <w:color w:val="000000"/>
          <w:spacing w:val="-13"/>
          <w:sz w:val="24"/>
        </w:rPr>
        <w:t>)</w:t>
      </w:r>
      <w:r w:rsidRPr="00F63DF1">
        <w:rPr>
          <w:color w:val="000000"/>
          <w:spacing w:val="-13"/>
          <w:sz w:val="24"/>
        </w:rPr>
        <w:t>Н</w:t>
      </w:r>
      <w:proofErr w:type="gramEnd"/>
      <w:r w:rsidRPr="00F63DF1">
        <w:rPr>
          <w:color w:val="000000"/>
          <w:spacing w:val="-13"/>
          <w:sz w:val="24"/>
        </w:rPr>
        <w:t>естероидные противовоспалительные препараты</w:t>
      </w:r>
    </w:p>
    <w:p w:rsidR="00F63DF1" w:rsidRP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г</w:t>
      </w:r>
      <w:proofErr w:type="gramStart"/>
      <w:r>
        <w:rPr>
          <w:color w:val="000000"/>
          <w:spacing w:val="-13"/>
          <w:sz w:val="24"/>
        </w:rPr>
        <w:t>)</w:t>
      </w:r>
      <w:r w:rsidRPr="00F63DF1">
        <w:rPr>
          <w:color w:val="000000"/>
          <w:spacing w:val="-13"/>
          <w:sz w:val="24"/>
        </w:rPr>
        <w:t>Н</w:t>
      </w:r>
      <w:proofErr w:type="gramEnd"/>
      <w:r w:rsidRPr="00F63DF1">
        <w:rPr>
          <w:color w:val="000000"/>
          <w:spacing w:val="-13"/>
          <w:sz w:val="24"/>
        </w:rPr>
        <w:t>итраты</w:t>
      </w: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11.</w:t>
      </w:r>
      <w:r w:rsidRPr="00F63DF1">
        <w:rPr>
          <w:color w:val="000000"/>
          <w:spacing w:val="-13"/>
          <w:sz w:val="24"/>
        </w:rPr>
        <w:t>Укажите гормональные факторы риска развития остеопороза.</w:t>
      </w: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 w:rsidRPr="00F63DF1">
        <w:rPr>
          <w:color w:val="000000"/>
          <w:spacing w:val="-13"/>
          <w:sz w:val="24"/>
        </w:rPr>
        <w:t xml:space="preserve"> </w:t>
      </w:r>
      <w:r>
        <w:rPr>
          <w:color w:val="000000"/>
          <w:spacing w:val="-13"/>
          <w:sz w:val="24"/>
        </w:rPr>
        <w:t>а</w:t>
      </w:r>
      <w:proofErr w:type="gramStart"/>
      <w:r>
        <w:rPr>
          <w:color w:val="000000"/>
          <w:spacing w:val="-13"/>
          <w:sz w:val="24"/>
        </w:rPr>
        <w:t>)</w:t>
      </w:r>
      <w:r w:rsidRPr="00F63DF1">
        <w:rPr>
          <w:color w:val="000000"/>
          <w:spacing w:val="-13"/>
          <w:sz w:val="24"/>
        </w:rPr>
        <w:t>Р</w:t>
      </w:r>
      <w:proofErr w:type="gramEnd"/>
      <w:r w:rsidRPr="00F63DF1">
        <w:rPr>
          <w:color w:val="000000"/>
          <w:spacing w:val="-13"/>
          <w:sz w:val="24"/>
        </w:rPr>
        <w:t>анняя менопауза</w:t>
      </w: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б</w:t>
      </w:r>
      <w:proofErr w:type="gramStart"/>
      <w:r>
        <w:rPr>
          <w:color w:val="000000"/>
          <w:spacing w:val="-13"/>
          <w:sz w:val="24"/>
        </w:rPr>
        <w:t>)</w:t>
      </w:r>
      <w:r w:rsidRPr="00F63DF1">
        <w:rPr>
          <w:color w:val="000000"/>
          <w:spacing w:val="-13"/>
          <w:sz w:val="24"/>
        </w:rPr>
        <w:t>П</w:t>
      </w:r>
      <w:proofErr w:type="gramEnd"/>
      <w:r w:rsidRPr="00F63DF1">
        <w:rPr>
          <w:color w:val="000000"/>
          <w:spacing w:val="-13"/>
          <w:sz w:val="24"/>
        </w:rPr>
        <w:t>рием кортикостероидов</w:t>
      </w: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в</w:t>
      </w:r>
      <w:proofErr w:type="gramStart"/>
      <w:r>
        <w:rPr>
          <w:color w:val="000000"/>
          <w:spacing w:val="-13"/>
          <w:sz w:val="24"/>
        </w:rPr>
        <w:t>)</w:t>
      </w:r>
      <w:r w:rsidRPr="00F63DF1">
        <w:rPr>
          <w:color w:val="000000"/>
          <w:spacing w:val="-13"/>
          <w:sz w:val="24"/>
        </w:rPr>
        <w:t>Ж</w:t>
      </w:r>
      <w:proofErr w:type="gramEnd"/>
      <w:r w:rsidRPr="00F63DF1">
        <w:rPr>
          <w:color w:val="000000"/>
          <w:spacing w:val="-13"/>
          <w:sz w:val="24"/>
        </w:rPr>
        <w:t>енский пол</w:t>
      </w:r>
    </w:p>
    <w:p w:rsidR="00F63DF1" w:rsidRP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г</w:t>
      </w:r>
      <w:proofErr w:type="gramStart"/>
      <w:r>
        <w:rPr>
          <w:color w:val="000000"/>
          <w:spacing w:val="-13"/>
          <w:sz w:val="24"/>
        </w:rPr>
        <w:t>)</w:t>
      </w:r>
      <w:r w:rsidRPr="00F63DF1">
        <w:rPr>
          <w:color w:val="000000"/>
          <w:spacing w:val="-13"/>
          <w:sz w:val="24"/>
        </w:rPr>
        <w:t>И</w:t>
      </w:r>
      <w:proofErr w:type="gramEnd"/>
      <w:r w:rsidRPr="00F63DF1">
        <w:rPr>
          <w:color w:val="000000"/>
          <w:spacing w:val="-13"/>
          <w:sz w:val="24"/>
        </w:rPr>
        <w:t>збыточная масса тела</w:t>
      </w:r>
    </w:p>
    <w:p w:rsidR="00F63DF1" w:rsidRP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ind w:left="360"/>
        <w:rPr>
          <w:color w:val="000000"/>
          <w:spacing w:val="-13"/>
          <w:sz w:val="24"/>
        </w:rPr>
      </w:pPr>
    </w:p>
    <w:p w:rsidR="00F63DF1" w:rsidRP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 xml:space="preserve">12. </w:t>
      </w:r>
      <w:r w:rsidRPr="00F63DF1">
        <w:rPr>
          <w:color w:val="000000"/>
          <w:spacing w:val="-13"/>
          <w:sz w:val="24"/>
        </w:rPr>
        <w:t xml:space="preserve">.Какие лица более предрасположены к развитию </w:t>
      </w:r>
      <w:r w:rsidR="00055505">
        <w:rPr>
          <w:color w:val="000000"/>
          <w:spacing w:val="-13"/>
          <w:sz w:val="24"/>
        </w:rPr>
        <w:t>остеопороза</w:t>
      </w:r>
      <w:r w:rsidRPr="00F63DF1">
        <w:rPr>
          <w:color w:val="000000"/>
          <w:spacing w:val="-13"/>
          <w:sz w:val="24"/>
        </w:rPr>
        <w:t>?</w:t>
      </w:r>
    </w:p>
    <w:p w:rsid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а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С</w:t>
      </w:r>
      <w:proofErr w:type="gramEnd"/>
      <w:r w:rsidR="00F63DF1" w:rsidRPr="00F63DF1">
        <w:rPr>
          <w:color w:val="000000"/>
          <w:spacing w:val="-13"/>
          <w:sz w:val="24"/>
        </w:rPr>
        <w:t xml:space="preserve"> низким индексом массы тела (ИМТ)</w:t>
      </w:r>
    </w:p>
    <w:p w:rsid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б)</w:t>
      </w:r>
      <w:r w:rsidR="00F63DF1" w:rsidRPr="00F63DF1">
        <w:rPr>
          <w:color w:val="000000"/>
          <w:spacing w:val="-13"/>
          <w:sz w:val="24"/>
        </w:rPr>
        <w:t xml:space="preserve"> С высоким ИМТ</w:t>
      </w:r>
    </w:p>
    <w:p w:rsid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в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Н</w:t>
      </w:r>
      <w:proofErr w:type="gramEnd"/>
      <w:r w:rsidR="00F63DF1" w:rsidRPr="00F63DF1">
        <w:rPr>
          <w:color w:val="000000"/>
          <w:spacing w:val="-13"/>
          <w:sz w:val="24"/>
        </w:rPr>
        <w:t>ормальным ИМТ</w:t>
      </w:r>
    </w:p>
    <w:p w:rsidR="00F63DF1" w:rsidRP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г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Р</w:t>
      </w:r>
      <w:proofErr w:type="gramEnd"/>
      <w:r w:rsidR="00F63DF1" w:rsidRPr="00F63DF1">
        <w:rPr>
          <w:color w:val="000000"/>
          <w:spacing w:val="-13"/>
          <w:sz w:val="24"/>
        </w:rPr>
        <w:t>азвитие остеопороза не связано с ИМТ</w:t>
      </w: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13</w:t>
      </w:r>
      <w:r w:rsidRPr="00F63DF1">
        <w:rPr>
          <w:color w:val="000000"/>
          <w:spacing w:val="-13"/>
          <w:sz w:val="24"/>
        </w:rPr>
        <w:t>.Выберите факторы, играющ</w:t>
      </w:r>
      <w:r>
        <w:rPr>
          <w:color w:val="000000"/>
          <w:spacing w:val="-13"/>
          <w:sz w:val="24"/>
        </w:rPr>
        <w:t xml:space="preserve">ие роль в развитии </w:t>
      </w:r>
      <w:proofErr w:type="gramStart"/>
      <w:r>
        <w:rPr>
          <w:color w:val="000000"/>
          <w:spacing w:val="-13"/>
          <w:sz w:val="24"/>
        </w:rPr>
        <w:t>первичного</w:t>
      </w:r>
      <w:proofErr w:type="gramEnd"/>
      <w:r>
        <w:rPr>
          <w:color w:val="000000"/>
          <w:spacing w:val="-13"/>
          <w:sz w:val="24"/>
        </w:rPr>
        <w:t xml:space="preserve"> </w:t>
      </w:r>
      <w:r w:rsidRPr="00F63DF1">
        <w:rPr>
          <w:color w:val="000000"/>
          <w:spacing w:val="-13"/>
          <w:sz w:val="24"/>
        </w:rPr>
        <w:t xml:space="preserve"> остеопороза.</w:t>
      </w:r>
    </w:p>
    <w:p w:rsid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а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Г</w:t>
      </w:r>
      <w:proofErr w:type="gramEnd"/>
      <w:r w:rsidR="00F63DF1" w:rsidRPr="00F63DF1">
        <w:rPr>
          <w:color w:val="000000"/>
          <w:spacing w:val="-13"/>
          <w:sz w:val="24"/>
        </w:rPr>
        <w:t>енетическая предрасположенность</w:t>
      </w: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 w:rsidRPr="00F63DF1">
        <w:rPr>
          <w:color w:val="000000"/>
          <w:spacing w:val="-13"/>
          <w:sz w:val="24"/>
        </w:rPr>
        <w:t xml:space="preserve"> </w:t>
      </w:r>
      <w:r w:rsidR="001A6968">
        <w:rPr>
          <w:color w:val="000000"/>
          <w:spacing w:val="-13"/>
          <w:sz w:val="24"/>
        </w:rPr>
        <w:t>б</w:t>
      </w:r>
      <w:proofErr w:type="gramStart"/>
      <w:r w:rsidR="001A6968">
        <w:rPr>
          <w:color w:val="000000"/>
          <w:spacing w:val="-13"/>
          <w:sz w:val="24"/>
        </w:rPr>
        <w:t>)</w:t>
      </w:r>
      <w:r w:rsidRPr="00F63DF1">
        <w:rPr>
          <w:color w:val="000000"/>
          <w:spacing w:val="-13"/>
          <w:sz w:val="24"/>
        </w:rPr>
        <w:t>П</w:t>
      </w:r>
      <w:proofErr w:type="gramEnd"/>
      <w:r w:rsidRPr="00F63DF1">
        <w:rPr>
          <w:color w:val="000000"/>
          <w:spacing w:val="-13"/>
          <w:sz w:val="24"/>
        </w:rPr>
        <w:t>рием кортикостероидов</w:t>
      </w:r>
    </w:p>
    <w:p w:rsid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в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П</w:t>
      </w:r>
      <w:proofErr w:type="gramEnd"/>
      <w:r w:rsidR="00F63DF1" w:rsidRPr="00F63DF1">
        <w:rPr>
          <w:color w:val="000000"/>
          <w:spacing w:val="-13"/>
          <w:sz w:val="24"/>
        </w:rPr>
        <w:t>рием иммунодепрессантов</w:t>
      </w:r>
    </w:p>
    <w:p w:rsid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г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Х</w:t>
      </w:r>
      <w:proofErr w:type="gramEnd"/>
      <w:r w:rsidR="00F63DF1" w:rsidRPr="00F63DF1">
        <w:rPr>
          <w:color w:val="000000"/>
          <w:spacing w:val="-13"/>
          <w:sz w:val="24"/>
        </w:rPr>
        <w:t>роническая почечная недостаточность</w:t>
      </w: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 xml:space="preserve"> 14</w:t>
      </w:r>
      <w:r w:rsidRPr="00F63DF1">
        <w:rPr>
          <w:color w:val="000000"/>
          <w:spacing w:val="-13"/>
          <w:sz w:val="24"/>
        </w:rPr>
        <w:t xml:space="preserve">. Выберите факторы, играющие роль в развитии </w:t>
      </w:r>
      <w:proofErr w:type="gramStart"/>
      <w:r w:rsidRPr="00F63DF1">
        <w:rPr>
          <w:color w:val="000000"/>
          <w:spacing w:val="-13"/>
          <w:sz w:val="24"/>
        </w:rPr>
        <w:t>вторичного</w:t>
      </w:r>
      <w:proofErr w:type="gramEnd"/>
      <w:r>
        <w:rPr>
          <w:color w:val="000000"/>
          <w:spacing w:val="-13"/>
          <w:sz w:val="24"/>
        </w:rPr>
        <w:t xml:space="preserve"> </w:t>
      </w:r>
      <w:r w:rsidRPr="00F63DF1">
        <w:rPr>
          <w:color w:val="000000"/>
          <w:spacing w:val="-13"/>
          <w:sz w:val="24"/>
        </w:rPr>
        <w:t>остеопороза.</w:t>
      </w:r>
    </w:p>
    <w:p w:rsid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а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П</w:t>
      </w:r>
      <w:proofErr w:type="gramEnd"/>
      <w:r w:rsidR="00F63DF1" w:rsidRPr="00F63DF1">
        <w:rPr>
          <w:color w:val="000000"/>
          <w:spacing w:val="-13"/>
          <w:sz w:val="24"/>
        </w:rPr>
        <w:t>рием кортикостероидов</w:t>
      </w:r>
    </w:p>
    <w:p w:rsidR="00F63DF1" w:rsidRP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б)</w:t>
      </w:r>
      <w:r w:rsidR="00F63DF1" w:rsidRPr="00F63DF1">
        <w:rPr>
          <w:color w:val="000000"/>
          <w:spacing w:val="-13"/>
          <w:sz w:val="24"/>
        </w:rPr>
        <w:t xml:space="preserve"> Генетическая предрасположенность</w:t>
      </w:r>
    </w:p>
    <w:p w:rsid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в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В</w:t>
      </w:r>
      <w:proofErr w:type="gramEnd"/>
      <w:r w:rsidR="00F63DF1" w:rsidRPr="00F63DF1">
        <w:rPr>
          <w:color w:val="000000"/>
          <w:spacing w:val="-13"/>
          <w:sz w:val="24"/>
        </w:rPr>
        <w:t>озраст старше 75 лет</w:t>
      </w:r>
    </w:p>
    <w:p w:rsidR="00F63DF1" w:rsidRP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 w:rsidRPr="00F63DF1">
        <w:rPr>
          <w:color w:val="000000"/>
          <w:spacing w:val="-13"/>
          <w:sz w:val="24"/>
        </w:rPr>
        <w:t xml:space="preserve"> </w:t>
      </w:r>
      <w:r w:rsidR="001A6968">
        <w:rPr>
          <w:color w:val="000000"/>
          <w:spacing w:val="-13"/>
          <w:sz w:val="24"/>
        </w:rPr>
        <w:t>г</w:t>
      </w:r>
      <w:proofErr w:type="gramStart"/>
      <w:r w:rsidR="001A6968">
        <w:rPr>
          <w:color w:val="000000"/>
          <w:spacing w:val="-13"/>
          <w:sz w:val="24"/>
        </w:rPr>
        <w:t>)</w:t>
      </w:r>
      <w:r w:rsidRPr="00F63DF1">
        <w:rPr>
          <w:color w:val="000000"/>
          <w:spacing w:val="-13"/>
          <w:sz w:val="24"/>
        </w:rPr>
        <w:t>А</w:t>
      </w:r>
      <w:proofErr w:type="gramEnd"/>
      <w:r w:rsidRPr="00F63DF1">
        <w:rPr>
          <w:color w:val="000000"/>
          <w:spacing w:val="-13"/>
          <w:sz w:val="24"/>
        </w:rPr>
        <w:t xml:space="preserve">лиментарная недостаточность витамина </w:t>
      </w:r>
      <w:r w:rsidRPr="00F63DF1">
        <w:rPr>
          <w:color w:val="000000"/>
          <w:spacing w:val="-13"/>
          <w:sz w:val="24"/>
          <w:lang w:val="en-US"/>
        </w:rPr>
        <w:t>D</w:t>
      </w:r>
      <w:r w:rsidRPr="00F63DF1">
        <w:rPr>
          <w:color w:val="000000"/>
          <w:spacing w:val="-13"/>
          <w:sz w:val="24"/>
        </w:rPr>
        <w:t xml:space="preserve"> и </w:t>
      </w:r>
      <w:proofErr w:type="spellStart"/>
      <w:r w:rsidRPr="00F63DF1">
        <w:rPr>
          <w:color w:val="000000"/>
          <w:spacing w:val="-13"/>
          <w:sz w:val="24"/>
        </w:rPr>
        <w:t>Са</w:t>
      </w:r>
      <w:proofErr w:type="spellEnd"/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15</w:t>
      </w:r>
      <w:r w:rsidRPr="00F63DF1">
        <w:rPr>
          <w:color w:val="000000"/>
          <w:spacing w:val="-13"/>
          <w:sz w:val="24"/>
        </w:rPr>
        <w:t>.Что относится к первичной профилактике остеопороза?</w:t>
      </w:r>
    </w:p>
    <w:p w:rsidR="00F63DF1" w:rsidRPr="00F63DF1" w:rsidRDefault="001A6968" w:rsidP="001A696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а)</w:t>
      </w:r>
      <w:r w:rsidR="00F63DF1" w:rsidRPr="00F63DF1">
        <w:rPr>
          <w:color w:val="000000"/>
          <w:spacing w:val="-13"/>
          <w:sz w:val="24"/>
        </w:rPr>
        <w:t xml:space="preserve"> Обеспечение полноценного питания с достаточным</w:t>
      </w:r>
      <w:r>
        <w:rPr>
          <w:color w:val="000000"/>
          <w:spacing w:val="-13"/>
          <w:sz w:val="24"/>
        </w:rPr>
        <w:t xml:space="preserve"> </w:t>
      </w:r>
      <w:r w:rsidR="00F63DF1" w:rsidRPr="00F63DF1">
        <w:rPr>
          <w:color w:val="000000"/>
          <w:spacing w:val="-13"/>
          <w:sz w:val="24"/>
        </w:rPr>
        <w:t xml:space="preserve"> потреблением </w:t>
      </w:r>
      <w:proofErr w:type="spellStart"/>
      <w:r w:rsidR="00F63DF1" w:rsidRPr="00F63DF1">
        <w:rPr>
          <w:color w:val="000000"/>
          <w:spacing w:val="-13"/>
          <w:sz w:val="24"/>
        </w:rPr>
        <w:t>Са</w:t>
      </w:r>
      <w:proofErr w:type="spellEnd"/>
    </w:p>
    <w:p w:rsid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б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А</w:t>
      </w:r>
      <w:proofErr w:type="gramEnd"/>
      <w:r w:rsidR="00F63DF1" w:rsidRPr="00F63DF1">
        <w:rPr>
          <w:color w:val="000000"/>
          <w:spacing w:val="-13"/>
          <w:sz w:val="24"/>
        </w:rPr>
        <w:t>ктивный образ жизни и отказ от вредных привычек</w:t>
      </w:r>
    </w:p>
    <w:p w:rsid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в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М</w:t>
      </w:r>
      <w:proofErr w:type="gramEnd"/>
      <w:r w:rsidR="00F63DF1" w:rsidRPr="00F63DF1">
        <w:rPr>
          <w:color w:val="000000"/>
          <w:spacing w:val="-13"/>
          <w:sz w:val="24"/>
        </w:rPr>
        <w:t>аксимальное снижение факторов риска</w:t>
      </w:r>
    </w:p>
    <w:p w:rsidR="00F63DF1" w:rsidRP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г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В</w:t>
      </w:r>
      <w:proofErr w:type="gramEnd"/>
      <w:r w:rsidR="00F63DF1" w:rsidRPr="00F63DF1">
        <w:rPr>
          <w:color w:val="000000"/>
          <w:spacing w:val="-13"/>
          <w:sz w:val="24"/>
        </w:rPr>
        <w:t>се перечисленное</w:t>
      </w: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</w:p>
    <w:p w:rsidR="00F63DF1" w:rsidRP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 xml:space="preserve"> 16</w:t>
      </w:r>
      <w:r w:rsidRPr="00F63DF1">
        <w:rPr>
          <w:color w:val="000000"/>
          <w:spacing w:val="-13"/>
          <w:sz w:val="24"/>
        </w:rPr>
        <w:t xml:space="preserve">.Какой из перечисленных препаратов достоверно снижает  риск перелома шейки бедра при </w:t>
      </w:r>
      <w:r w:rsidR="00055505">
        <w:rPr>
          <w:color w:val="000000"/>
          <w:spacing w:val="-13"/>
          <w:sz w:val="24"/>
        </w:rPr>
        <w:t>остеопорозе</w:t>
      </w:r>
      <w:r w:rsidRPr="00F63DF1">
        <w:rPr>
          <w:color w:val="000000"/>
          <w:spacing w:val="-13"/>
          <w:sz w:val="24"/>
        </w:rPr>
        <w:t>?</w:t>
      </w:r>
    </w:p>
    <w:p w:rsid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а</w:t>
      </w:r>
      <w:proofErr w:type="gramStart"/>
      <w:r>
        <w:rPr>
          <w:color w:val="000000"/>
          <w:spacing w:val="-13"/>
          <w:sz w:val="24"/>
        </w:rPr>
        <w:t>)</w:t>
      </w:r>
      <w:proofErr w:type="spellStart"/>
      <w:r w:rsidR="00F63DF1" w:rsidRPr="00F63DF1">
        <w:rPr>
          <w:color w:val="000000"/>
          <w:spacing w:val="-13"/>
          <w:sz w:val="24"/>
        </w:rPr>
        <w:t>А</w:t>
      </w:r>
      <w:proofErr w:type="gramEnd"/>
      <w:r w:rsidR="00F63DF1" w:rsidRPr="00F63DF1">
        <w:rPr>
          <w:color w:val="000000"/>
          <w:spacing w:val="-13"/>
          <w:sz w:val="24"/>
        </w:rPr>
        <w:t>лендронат</w:t>
      </w:r>
      <w:proofErr w:type="spellEnd"/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 w:rsidRPr="00F63DF1">
        <w:rPr>
          <w:color w:val="000000"/>
          <w:spacing w:val="-13"/>
          <w:sz w:val="24"/>
        </w:rPr>
        <w:t xml:space="preserve"> </w:t>
      </w:r>
      <w:r w:rsidR="001A6968">
        <w:rPr>
          <w:color w:val="000000"/>
          <w:spacing w:val="-13"/>
          <w:sz w:val="24"/>
        </w:rPr>
        <w:t>б</w:t>
      </w:r>
      <w:proofErr w:type="gramStart"/>
      <w:r w:rsidR="001A6968">
        <w:rPr>
          <w:color w:val="000000"/>
          <w:spacing w:val="-13"/>
          <w:sz w:val="24"/>
        </w:rPr>
        <w:t>)</w:t>
      </w:r>
      <w:proofErr w:type="spellStart"/>
      <w:r w:rsidRPr="00F63DF1">
        <w:rPr>
          <w:color w:val="000000"/>
          <w:spacing w:val="-13"/>
          <w:sz w:val="24"/>
        </w:rPr>
        <w:t>К</w:t>
      </w:r>
      <w:proofErr w:type="gramEnd"/>
      <w:r w:rsidRPr="00F63DF1">
        <w:rPr>
          <w:color w:val="000000"/>
          <w:spacing w:val="-13"/>
          <w:sz w:val="24"/>
        </w:rPr>
        <w:t>альцитонин</w:t>
      </w:r>
      <w:proofErr w:type="spellEnd"/>
    </w:p>
    <w:p w:rsid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в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В</w:t>
      </w:r>
      <w:proofErr w:type="gramEnd"/>
      <w:r w:rsidR="00F63DF1" w:rsidRPr="00F63DF1">
        <w:rPr>
          <w:color w:val="000000"/>
          <w:spacing w:val="-13"/>
          <w:sz w:val="24"/>
        </w:rPr>
        <w:t xml:space="preserve">итамин </w:t>
      </w:r>
      <w:r w:rsidR="00F63DF1" w:rsidRPr="00F63DF1">
        <w:rPr>
          <w:color w:val="000000"/>
          <w:spacing w:val="-13"/>
          <w:sz w:val="24"/>
          <w:lang w:val="en-US"/>
        </w:rPr>
        <w:t>D</w:t>
      </w:r>
      <w:r w:rsidR="00F63DF1" w:rsidRPr="00F63DF1">
        <w:rPr>
          <w:color w:val="000000"/>
          <w:spacing w:val="-13"/>
          <w:sz w:val="24"/>
        </w:rPr>
        <w:t xml:space="preserve">    </w:t>
      </w:r>
    </w:p>
    <w:p w:rsidR="00F63DF1" w:rsidRP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г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П</w:t>
      </w:r>
      <w:proofErr w:type="gramEnd"/>
      <w:r w:rsidR="00F63DF1" w:rsidRPr="00F63DF1">
        <w:rPr>
          <w:color w:val="000000"/>
          <w:spacing w:val="-13"/>
          <w:sz w:val="24"/>
        </w:rPr>
        <w:t>аратиреоидный гормон</w:t>
      </w: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</w:p>
    <w:p w:rsid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 xml:space="preserve"> 17</w:t>
      </w:r>
      <w:r w:rsidRPr="00F63DF1">
        <w:rPr>
          <w:color w:val="000000"/>
          <w:spacing w:val="-13"/>
          <w:sz w:val="24"/>
        </w:rPr>
        <w:t>.В каком возрасте наблюдается максимальная частота переломов?</w:t>
      </w:r>
    </w:p>
    <w:p w:rsid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а)</w:t>
      </w:r>
      <w:r w:rsidR="00F63DF1" w:rsidRPr="00F63DF1">
        <w:rPr>
          <w:color w:val="000000"/>
          <w:spacing w:val="-13"/>
          <w:sz w:val="24"/>
        </w:rPr>
        <w:t>45 – 55 лет</w:t>
      </w:r>
    </w:p>
    <w:p w:rsidR="00F63DF1" w:rsidRPr="00F63DF1" w:rsidRDefault="001A6968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б)</w:t>
      </w:r>
      <w:r w:rsidR="00F63DF1" w:rsidRPr="00F63DF1">
        <w:rPr>
          <w:color w:val="000000"/>
          <w:spacing w:val="-13"/>
          <w:sz w:val="24"/>
        </w:rPr>
        <w:t>56 – 60</w:t>
      </w:r>
    </w:p>
    <w:p w:rsidR="000429B9" w:rsidRDefault="001A6968" w:rsidP="000429B9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в)</w:t>
      </w:r>
      <w:r w:rsidR="000429B9">
        <w:rPr>
          <w:color w:val="000000"/>
          <w:spacing w:val="-13"/>
          <w:sz w:val="24"/>
        </w:rPr>
        <w:t xml:space="preserve"> 60 – 75 </w:t>
      </w:r>
    </w:p>
    <w:p w:rsidR="00F63DF1" w:rsidRPr="00F63DF1" w:rsidRDefault="001A6968" w:rsidP="000429B9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г)</w:t>
      </w:r>
      <w:r w:rsidR="00F63DF1" w:rsidRPr="00F63DF1">
        <w:rPr>
          <w:color w:val="000000"/>
          <w:spacing w:val="-13"/>
          <w:sz w:val="24"/>
        </w:rPr>
        <w:t>75 лет и старше</w:t>
      </w:r>
    </w:p>
    <w:p w:rsidR="00F63DF1" w:rsidRP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ind w:left="360"/>
        <w:rPr>
          <w:color w:val="000000"/>
          <w:spacing w:val="-13"/>
          <w:sz w:val="24"/>
        </w:rPr>
      </w:pPr>
    </w:p>
    <w:p w:rsidR="001E6714" w:rsidRDefault="00F63DF1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18</w:t>
      </w:r>
      <w:r w:rsidRPr="00F63DF1">
        <w:rPr>
          <w:color w:val="000000"/>
          <w:spacing w:val="-13"/>
          <w:sz w:val="24"/>
        </w:rPr>
        <w:t xml:space="preserve">.В каких из перечисленных </w:t>
      </w:r>
      <w:proofErr w:type="gramStart"/>
      <w:r w:rsidRPr="00F63DF1">
        <w:rPr>
          <w:color w:val="000000"/>
          <w:spacing w:val="-13"/>
          <w:sz w:val="24"/>
        </w:rPr>
        <w:t>продуктах</w:t>
      </w:r>
      <w:proofErr w:type="gramEnd"/>
      <w:r w:rsidRPr="00F63DF1">
        <w:rPr>
          <w:color w:val="000000"/>
          <w:spacing w:val="-13"/>
          <w:sz w:val="24"/>
        </w:rPr>
        <w:t xml:space="preserve">, содержится максимальное количество </w:t>
      </w:r>
      <w:proofErr w:type="spellStart"/>
      <w:r w:rsidRPr="00F63DF1">
        <w:rPr>
          <w:color w:val="000000"/>
          <w:spacing w:val="-13"/>
          <w:sz w:val="24"/>
        </w:rPr>
        <w:t>Са</w:t>
      </w:r>
      <w:proofErr w:type="spellEnd"/>
      <w:r w:rsidR="001E6714">
        <w:rPr>
          <w:color w:val="000000"/>
          <w:spacing w:val="-13"/>
          <w:sz w:val="24"/>
        </w:rPr>
        <w:t xml:space="preserve"> в пересчете на 100 г продукта?</w:t>
      </w:r>
    </w:p>
    <w:p w:rsidR="001E6714" w:rsidRDefault="001A6968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а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С</w:t>
      </w:r>
      <w:proofErr w:type="gramEnd"/>
      <w:r w:rsidR="00F63DF1" w:rsidRPr="00F63DF1">
        <w:rPr>
          <w:color w:val="000000"/>
          <w:spacing w:val="-13"/>
          <w:sz w:val="24"/>
        </w:rPr>
        <w:t xml:space="preserve">ардины в масле, сыр </w:t>
      </w:r>
      <w:r w:rsidR="001E6714">
        <w:rPr>
          <w:color w:val="000000"/>
          <w:spacing w:val="-13"/>
          <w:sz w:val="24"/>
        </w:rPr>
        <w:t>швейцарский, халва, твердый сыр</w:t>
      </w:r>
    </w:p>
    <w:p w:rsidR="001E6714" w:rsidRDefault="001A6968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б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М</w:t>
      </w:r>
      <w:proofErr w:type="gramEnd"/>
      <w:r w:rsidR="001E6714">
        <w:rPr>
          <w:color w:val="000000"/>
          <w:spacing w:val="-13"/>
          <w:sz w:val="24"/>
        </w:rPr>
        <w:t>олоко, йогурт, белый хлеб, яйца</w:t>
      </w:r>
    </w:p>
    <w:p w:rsidR="001E6714" w:rsidRDefault="001E6714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 xml:space="preserve"> </w:t>
      </w:r>
      <w:r w:rsidR="001A6968">
        <w:rPr>
          <w:color w:val="000000"/>
          <w:spacing w:val="-13"/>
          <w:sz w:val="24"/>
        </w:rPr>
        <w:t>в</w:t>
      </w:r>
      <w:proofErr w:type="gramStart"/>
      <w:r w:rsidR="001A6968">
        <w:rPr>
          <w:color w:val="000000"/>
          <w:spacing w:val="-13"/>
          <w:sz w:val="24"/>
        </w:rPr>
        <w:t>)</w:t>
      </w:r>
      <w:r>
        <w:rPr>
          <w:color w:val="000000"/>
          <w:spacing w:val="-13"/>
          <w:sz w:val="24"/>
        </w:rPr>
        <w:t>Ш</w:t>
      </w:r>
      <w:proofErr w:type="gramEnd"/>
      <w:r>
        <w:rPr>
          <w:color w:val="000000"/>
          <w:spacing w:val="-13"/>
          <w:sz w:val="24"/>
        </w:rPr>
        <w:t>пинат, бобы, апельсины, рис</w:t>
      </w:r>
    </w:p>
    <w:p w:rsidR="00F63DF1" w:rsidRPr="00F63DF1" w:rsidRDefault="001A6968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г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Ш</w:t>
      </w:r>
      <w:proofErr w:type="gramEnd"/>
      <w:r w:rsidR="00F63DF1" w:rsidRPr="00F63DF1">
        <w:rPr>
          <w:color w:val="000000"/>
          <w:spacing w:val="-13"/>
          <w:sz w:val="24"/>
        </w:rPr>
        <w:t>околад, миндаль, мягкий сыр</w:t>
      </w:r>
    </w:p>
    <w:p w:rsidR="001E6714" w:rsidRDefault="001E6714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</w:p>
    <w:p w:rsidR="00F63DF1" w:rsidRPr="00F63DF1" w:rsidRDefault="00F63DF1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19</w:t>
      </w:r>
      <w:r w:rsidRPr="00F63DF1">
        <w:rPr>
          <w:color w:val="000000"/>
          <w:spacing w:val="-13"/>
          <w:sz w:val="24"/>
        </w:rPr>
        <w:t xml:space="preserve">.Что относится к препаратам первой линии для профилактики  </w:t>
      </w:r>
      <w:r w:rsidR="001E6714">
        <w:rPr>
          <w:color w:val="000000"/>
          <w:spacing w:val="-13"/>
          <w:sz w:val="24"/>
        </w:rPr>
        <w:t xml:space="preserve"> постменопаузального ОП?</w:t>
      </w:r>
      <w:r w:rsidRPr="00F63DF1">
        <w:rPr>
          <w:color w:val="000000"/>
          <w:spacing w:val="-13"/>
          <w:sz w:val="24"/>
        </w:rPr>
        <w:t xml:space="preserve"> </w:t>
      </w:r>
      <w:r w:rsidR="001A6968">
        <w:rPr>
          <w:color w:val="000000"/>
          <w:spacing w:val="-13"/>
          <w:sz w:val="24"/>
        </w:rPr>
        <w:t>а</w:t>
      </w:r>
      <w:proofErr w:type="gramStart"/>
      <w:r w:rsidR="001A6968">
        <w:rPr>
          <w:color w:val="000000"/>
          <w:spacing w:val="-13"/>
          <w:sz w:val="24"/>
        </w:rPr>
        <w:t>)</w:t>
      </w:r>
      <w:proofErr w:type="spellStart"/>
      <w:r w:rsidRPr="00F63DF1">
        <w:rPr>
          <w:color w:val="000000"/>
          <w:spacing w:val="-13"/>
          <w:sz w:val="24"/>
        </w:rPr>
        <w:t>Р</w:t>
      </w:r>
      <w:proofErr w:type="gramEnd"/>
      <w:r w:rsidRPr="00F63DF1">
        <w:rPr>
          <w:color w:val="000000"/>
          <w:spacing w:val="-13"/>
          <w:sz w:val="24"/>
        </w:rPr>
        <w:t>алоксифен</w:t>
      </w:r>
      <w:proofErr w:type="spellEnd"/>
    </w:p>
    <w:p w:rsidR="001E6714" w:rsidRDefault="001A6968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б</w:t>
      </w:r>
      <w:proofErr w:type="gramStart"/>
      <w:r>
        <w:rPr>
          <w:color w:val="000000"/>
          <w:spacing w:val="-13"/>
          <w:sz w:val="24"/>
        </w:rPr>
        <w:t>)</w:t>
      </w:r>
      <w:proofErr w:type="spellStart"/>
      <w:r w:rsidR="00F63DF1" w:rsidRPr="00F63DF1">
        <w:rPr>
          <w:color w:val="000000"/>
          <w:spacing w:val="-13"/>
          <w:sz w:val="24"/>
        </w:rPr>
        <w:t>К</w:t>
      </w:r>
      <w:proofErr w:type="gramEnd"/>
      <w:r w:rsidR="00F63DF1" w:rsidRPr="00F63DF1">
        <w:rPr>
          <w:color w:val="000000"/>
          <w:spacing w:val="-13"/>
          <w:sz w:val="24"/>
        </w:rPr>
        <w:t>альцито</w:t>
      </w:r>
      <w:r w:rsidR="001E6714">
        <w:rPr>
          <w:color w:val="000000"/>
          <w:spacing w:val="-13"/>
          <w:sz w:val="24"/>
        </w:rPr>
        <w:t>нин</w:t>
      </w:r>
      <w:proofErr w:type="spellEnd"/>
    </w:p>
    <w:p w:rsidR="001E6714" w:rsidRDefault="001A6968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в)</w:t>
      </w:r>
      <w:r w:rsidR="001E6714">
        <w:rPr>
          <w:color w:val="000000"/>
          <w:spacing w:val="-13"/>
          <w:sz w:val="24"/>
        </w:rPr>
        <w:t xml:space="preserve"> </w:t>
      </w:r>
      <w:proofErr w:type="spellStart"/>
      <w:r w:rsidR="001E6714">
        <w:rPr>
          <w:color w:val="000000"/>
          <w:spacing w:val="-13"/>
          <w:sz w:val="24"/>
        </w:rPr>
        <w:t>Альфакальцидол</w:t>
      </w:r>
      <w:proofErr w:type="spellEnd"/>
    </w:p>
    <w:p w:rsidR="00F63DF1" w:rsidRPr="00F63DF1" w:rsidRDefault="00F63DF1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 w:rsidRPr="00F63DF1">
        <w:rPr>
          <w:color w:val="000000"/>
          <w:spacing w:val="-13"/>
          <w:sz w:val="24"/>
        </w:rPr>
        <w:t xml:space="preserve"> </w:t>
      </w:r>
      <w:r w:rsidR="001A6968">
        <w:rPr>
          <w:color w:val="000000"/>
          <w:spacing w:val="-13"/>
          <w:sz w:val="24"/>
        </w:rPr>
        <w:t>г</w:t>
      </w:r>
      <w:proofErr w:type="gramStart"/>
      <w:r w:rsidR="001A6968">
        <w:rPr>
          <w:color w:val="000000"/>
          <w:spacing w:val="-13"/>
          <w:sz w:val="24"/>
        </w:rPr>
        <w:t>)</w:t>
      </w:r>
      <w:proofErr w:type="spellStart"/>
      <w:r w:rsidRPr="00F63DF1">
        <w:rPr>
          <w:color w:val="000000"/>
          <w:spacing w:val="-13"/>
          <w:sz w:val="24"/>
        </w:rPr>
        <w:t>А</w:t>
      </w:r>
      <w:proofErr w:type="gramEnd"/>
      <w:r w:rsidRPr="00F63DF1">
        <w:rPr>
          <w:color w:val="000000"/>
          <w:spacing w:val="-13"/>
          <w:sz w:val="24"/>
        </w:rPr>
        <w:t>лендронат</w:t>
      </w:r>
      <w:proofErr w:type="spellEnd"/>
    </w:p>
    <w:p w:rsidR="001E6714" w:rsidRDefault="001E6714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</w:p>
    <w:p w:rsidR="001E6714" w:rsidRDefault="00F63DF1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 xml:space="preserve">20 </w:t>
      </w:r>
      <w:r w:rsidRPr="00F63DF1">
        <w:rPr>
          <w:color w:val="000000"/>
          <w:spacing w:val="-13"/>
          <w:sz w:val="24"/>
        </w:rPr>
        <w:t xml:space="preserve">.Какую дозу витамина </w:t>
      </w:r>
      <w:r w:rsidRPr="00F63DF1">
        <w:rPr>
          <w:color w:val="000000"/>
          <w:spacing w:val="-13"/>
          <w:sz w:val="24"/>
          <w:lang w:val="en-US"/>
        </w:rPr>
        <w:t>D</w:t>
      </w:r>
      <w:r w:rsidRPr="00F63DF1">
        <w:rPr>
          <w:color w:val="000000"/>
          <w:spacing w:val="-13"/>
          <w:sz w:val="24"/>
        </w:rPr>
        <w:t xml:space="preserve"> в сутки должны принимать жители    Северных районов Росси</w:t>
      </w:r>
      <w:r w:rsidR="001E6714">
        <w:rPr>
          <w:color w:val="000000"/>
          <w:spacing w:val="-13"/>
          <w:sz w:val="24"/>
        </w:rPr>
        <w:t>и в зимнее время старше 65 лет?</w:t>
      </w:r>
    </w:p>
    <w:p w:rsidR="001E6714" w:rsidRDefault="001A6968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а)</w:t>
      </w:r>
      <w:r w:rsidR="00F63DF1" w:rsidRPr="00F63DF1">
        <w:rPr>
          <w:color w:val="000000"/>
          <w:spacing w:val="-13"/>
          <w:sz w:val="24"/>
        </w:rPr>
        <w:t>400 – 800 МЕ</w:t>
      </w:r>
    </w:p>
    <w:p w:rsidR="00F63DF1" w:rsidRPr="00F63DF1" w:rsidRDefault="00F63DF1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 w:rsidRPr="00F63DF1">
        <w:rPr>
          <w:color w:val="000000"/>
          <w:spacing w:val="-13"/>
          <w:sz w:val="24"/>
        </w:rPr>
        <w:t xml:space="preserve"> </w:t>
      </w:r>
      <w:r w:rsidR="001A6968">
        <w:rPr>
          <w:color w:val="000000"/>
          <w:spacing w:val="-13"/>
          <w:sz w:val="24"/>
        </w:rPr>
        <w:t>б)</w:t>
      </w:r>
      <w:r w:rsidRPr="00F63DF1">
        <w:rPr>
          <w:color w:val="000000"/>
          <w:spacing w:val="-13"/>
          <w:sz w:val="24"/>
        </w:rPr>
        <w:t>200 – 400 МЕ</w:t>
      </w:r>
    </w:p>
    <w:p w:rsidR="00F63DF1" w:rsidRPr="00F63DF1" w:rsidRDefault="001A6968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в)</w:t>
      </w:r>
      <w:r w:rsidR="00F63DF1" w:rsidRPr="00F63DF1">
        <w:rPr>
          <w:color w:val="000000"/>
          <w:spacing w:val="-13"/>
          <w:sz w:val="24"/>
        </w:rPr>
        <w:t xml:space="preserve"> 800 – 1000 МЕ</w:t>
      </w:r>
    </w:p>
    <w:p w:rsidR="00F63DF1" w:rsidRPr="00F63DF1" w:rsidRDefault="001A6968" w:rsidP="001E67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color w:val="000000"/>
          <w:spacing w:val="-13"/>
          <w:sz w:val="24"/>
        </w:rPr>
      </w:pPr>
      <w:r>
        <w:rPr>
          <w:color w:val="000000"/>
          <w:spacing w:val="-13"/>
          <w:sz w:val="24"/>
        </w:rPr>
        <w:t>г</w:t>
      </w:r>
      <w:proofErr w:type="gramStart"/>
      <w:r>
        <w:rPr>
          <w:color w:val="000000"/>
          <w:spacing w:val="-13"/>
          <w:sz w:val="24"/>
        </w:rPr>
        <w:t>)</w:t>
      </w:r>
      <w:r w:rsidR="00F63DF1" w:rsidRPr="00F63DF1">
        <w:rPr>
          <w:color w:val="000000"/>
          <w:spacing w:val="-13"/>
          <w:sz w:val="24"/>
        </w:rPr>
        <w:t>Н</w:t>
      </w:r>
      <w:proofErr w:type="gramEnd"/>
      <w:r w:rsidR="00F63DF1" w:rsidRPr="00F63DF1">
        <w:rPr>
          <w:color w:val="000000"/>
          <w:spacing w:val="-13"/>
          <w:sz w:val="24"/>
        </w:rPr>
        <w:t>ет необходимости в приеме</w:t>
      </w:r>
    </w:p>
    <w:p w:rsidR="00F63DF1" w:rsidRPr="00F63DF1" w:rsidRDefault="00F63DF1" w:rsidP="00F63DF1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ind w:left="360"/>
        <w:rPr>
          <w:color w:val="000000"/>
          <w:spacing w:val="-13"/>
          <w:sz w:val="24"/>
        </w:rPr>
      </w:pPr>
    </w:p>
    <w:sectPr w:rsidR="00F63DF1" w:rsidRPr="00F6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258" w:rsidRDefault="00077258">
      <w:r>
        <w:separator/>
      </w:r>
    </w:p>
  </w:endnote>
  <w:endnote w:type="continuationSeparator" w:id="0">
    <w:p w:rsidR="00077258" w:rsidRDefault="0007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DF1" w:rsidRDefault="00F63DF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6710045</wp:posOffset>
              </wp:positionH>
              <wp:positionV relativeFrom="page">
                <wp:posOffset>10081895</wp:posOffset>
              </wp:positionV>
              <wp:extent cx="60960" cy="138430"/>
              <wp:effectExtent l="0" t="0" r="15240" b="1397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3DF1" w:rsidRDefault="00F63DF1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F5BE5">
                            <w:rPr>
                              <w:rStyle w:val="a3"/>
                              <w:noProof/>
                            </w:rPr>
                            <w:t>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28.35pt;margin-top:793.85pt;width:4.8pt;height:10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" filled="f" stroked="f">
              <v:textbox style="mso-fit-shape-to-text:t" inset="0,0,0,0">
                <w:txbxContent>
                  <w:p w:rsidR="00F63DF1" w:rsidRDefault="00F63DF1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F5BE5">
                      <w:rPr>
                        <w:rStyle w:val="a3"/>
                        <w:noProof/>
                      </w:rPr>
                      <w:t>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DF1" w:rsidRDefault="00F63DF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607E048" wp14:editId="4733F3F6">
              <wp:simplePos x="0" y="0"/>
              <wp:positionH relativeFrom="page">
                <wp:posOffset>6710045</wp:posOffset>
              </wp:positionH>
              <wp:positionV relativeFrom="page">
                <wp:posOffset>10081895</wp:posOffset>
              </wp:positionV>
              <wp:extent cx="60960" cy="138430"/>
              <wp:effectExtent l="0" t="0" r="15240" b="13970"/>
              <wp:wrapNone/>
              <wp:docPr id="11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3DF1" w:rsidRDefault="00F63DF1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F5BE5">
                            <w:rPr>
                              <w:rStyle w:val="a3"/>
                              <w:noProof/>
                            </w:rPr>
                            <w:t>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7" type="#_x0000_t202" style="position:absolute;margin-left:528.35pt;margin-top:793.85pt;width:4.8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" filled="f" stroked="f">
              <v:textbox style="mso-fit-shape-to-text:t" inset="0,0,0,0">
                <w:txbxContent>
                  <w:p w:rsidR="00F63DF1" w:rsidRDefault="00F63DF1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F5BE5">
                      <w:rPr>
                        <w:rStyle w:val="a3"/>
                        <w:noProof/>
                      </w:rPr>
                      <w:t>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258" w:rsidRDefault="00077258">
      <w:r>
        <w:separator/>
      </w:r>
    </w:p>
  </w:footnote>
  <w:footnote w:type="continuationSeparator" w:id="0">
    <w:p w:rsidR="00077258" w:rsidRDefault="00077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DF1" w:rsidRDefault="00F63DF1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Pr="000B0C80">
      <w:rPr>
        <w:noProof/>
        <w:lang w:val="ru-RU"/>
      </w:rPr>
      <w:t>2</w:t>
    </w:r>
    <w:r>
      <w:fldChar w:fldCharType="end"/>
    </w:r>
  </w:p>
  <w:p w:rsidR="00F63DF1" w:rsidRDefault="00F63DF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6">
    <w:nsid w:val="00000009"/>
    <w:multiLevelType w:val="multilevel"/>
    <w:tmpl w:val="00000009"/>
    <w:name w:val="WW8Num9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</w:abstractNum>
  <w:abstractNum w:abstractNumId="7">
    <w:nsid w:val="0000000D"/>
    <w:multiLevelType w:val="multilevel"/>
    <w:tmpl w:val="0000000D"/>
    <w:name w:val="WW8Num13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2">
      <w:start w:val="1"/>
      <w:numFmt w:val="decimal"/>
      <w:suff w:val="nothing"/>
      <w:lvlText w:val="%2.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3">
      <w:start w:val="1"/>
      <w:numFmt w:val="decimal"/>
      <w:suff w:val="nothing"/>
      <w:lvlText w:val="%3.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4">
      <w:start w:val="1"/>
      <w:numFmt w:val="decimal"/>
      <w:suff w:val="nothing"/>
      <w:lvlText w:val="%4.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5">
      <w:start w:val="1"/>
      <w:numFmt w:val="decimal"/>
      <w:suff w:val="nothing"/>
      <w:lvlText w:val="%5.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6">
      <w:start w:val="1"/>
      <w:numFmt w:val="decimal"/>
      <w:suff w:val="nothing"/>
      <w:lvlText w:val="%6.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7">
      <w:start w:val="1"/>
      <w:numFmt w:val="decimal"/>
      <w:suff w:val="nothing"/>
      <w:lvlText w:val="%7.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  <w:lvl w:ilvl="8">
      <w:start w:val="1"/>
      <w:numFmt w:val="decimal"/>
      <w:suff w:val="nothing"/>
      <w:lvlText w:val="%8.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vertAlign w:val="baseline"/>
        <w:lang w:val="ru-RU"/>
      </w:rPr>
    </w:lvl>
  </w:abstractNum>
  <w:abstractNum w:abstractNumId="8">
    <w:nsid w:val="1ABB3760"/>
    <w:multiLevelType w:val="multilevel"/>
    <w:tmpl w:val="0419001D"/>
    <w:styleLink w:val="10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1DD063EA"/>
    <w:multiLevelType w:val="multilevel"/>
    <w:tmpl w:val="0419001D"/>
    <w:styleLink w:val="8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781477E"/>
    <w:multiLevelType w:val="multilevel"/>
    <w:tmpl w:val="0419001D"/>
    <w:styleLink w:val="21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4C5A4FF9"/>
    <w:multiLevelType w:val="multilevel"/>
    <w:tmpl w:val="8264B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05738F"/>
    <w:multiLevelType w:val="hybridMultilevel"/>
    <w:tmpl w:val="12743B72"/>
    <w:lvl w:ilvl="0" w:tplc="296EC3A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57496D"/>
    <w:multiLevelType w:val="multilevel"/>
    <w:tmpl w:val="0419001D"/>
    <w:styleLink w:val="2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F693F57"/>
    <w:multiLevelType w:val="hybridMultilevel"/>
    <w:tmpl w:val="5D4CA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10"/>
  </w:num>
  <w:num w:numId="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BB4"/>
    <w:rsid w:val="00032D91"/>
    <w:rsid w:val="000429B9"/>
    <w:rsid w:val="00055505"/>
    <w:rsid w:val="00073D9C"/>
    <w:rsid w:val="00077258"/>
    <w:rsid w:val="00081754"/>
    <w:rsid w:val="00084F52"/>
    <w:rsid w:val="00096865"/>
    <w:rsid w:val="00115A7C"/>
    <w:rsid w:val="001A6968"/>
    <w:rsid w:val="001E0218"/>
    <w:rsid w:val="001E6714"/>
    <w:rsid w:val="001F752B"/>
    <w:rsid w:val="00205000"/>
    <w:rsid w:val="00216118"/>
    <w:rsid w:val="0022488D"/>
    <w:rsid w:val="002431CF"/>
    <w:rsid w:val="00264F3E"/>
    <w:rsid w:val="002C1849"/>
    <w:rsid w:val="002E56BB"/>
    <w:rsid w:val="003221EF"/>
    <w:rsid w:val="00336B48"/>
    <w:rsid w:val="0036007E"/>
    <w:rsid w:val="0036606E"/>
    <w:rsid w:val="003E48DA"/>
    <w:rsid w:val="0042530F"/>
    <w:rsid w:val="00473410"/>
    <w:rsid w:val="004902E5"/>
    <w:rsid w:val="004B08E2"/>
    <w:rsid w:val="004D23D5"/>
    <w:rsid w:val="005213C4"/>
    <w:rsid w:val="00573B3C"/>
    <w:rsid w:val="006343CD"/>
    <w:rsid w:val="0064567A"/>
    <w:rsid w:val="0065628C"/>
    <w:rsid w:val="006A3F71"/>
    <w:rsid w:val="006C0E21"/>
    <w:rsid w:val="006C1140"/>
    <w:rsid w:val="00705B12"/>
    <w:rsid w:val="00721CB7"/>
    <w:rsid w:val="00734C02"/>
    <w:rsid w:val="007A7FDA"/>
    <w:rsid w:val="00802528"/>
    <w:rsid w:val="0083451C"/>
    <w:rsid w:val="0087177D"/>
    <w:rsid w:val="008932DC"/>
    <w:rsid w:val="008D1722"/>
    <w:rsid w:val="008E5E44"/>
    <w:rsid w:val="008F2E71"/>
    <w:rsid w:val="0092292B"/>
    <w:rsid w:val="00930701"/>
    <w:rsid w:val="009853C2"/>
    <w:rsid w:val="00986829"/>
    <w:rsid w:val="00991F78"/>
    <w:rsid w:val="009953AD"/>
    <w:rsid w:val="009D4244"/>
    <w:rsid w:val="00A014FA"/>
    <w:rsid w:val="00A50CA3"/>
    <w:rsid w:val="00A71D06"/>
    <w:rsid w:val="00AA0713"/>
    <w:rsid w:val="00B14F0C"/>
    <w:rsid w:val="00B43B22"/>
    <w:rsid w:val="00B65589"/>
    <w:rsid w:val="00BA01F4"/>
    <w:rsid w:val="00BC048A"/>
    <w:rsid w:val="00BC2CC0"/>
    <w:rsid w:val="00BF5743"/>
    <w:rsid w:val="00C1638D"/>
    <w:rsid w:val="00C23404"/>
    <w:rsid w:val="00C33EC4"/>
    <w:rsid w:val="00C64BB4"/>
    <w:rsid w:val="00CD785A"/>
    <w:rsid w:val="00D27FCE"/>
    <w:rsid w:val="00D70512"/>
    <w:rsid w:val="00D75FB4"/>
    <w:rsid w:val="00D819F0"/>
    <w:rsid w:val="00DA6ED8"/>
    <w:rsid w:val="00E17D4B"/>
    <w:rsid w:val="00E43532"/>
    <w:rsid w:val="00E87178"/>
    <w:rsid w:val="00EA3AFA"/>
    <w:rsid w:val="00EF0204"/>
    <w:rsid w:val="00EF064E"/>
    <w:rsid w:val="00F60265"/>
    <w:rsid w:val="00F63DF1"/>
    <w:rsid w:val="00F800BE"/>
    <w:rsid w:val="00FA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E71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8F2E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">
    <w:name w:val="Основной текст (3)"/>
    <w:rsid w:val="008F2E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">
    <w:name w:val="Основной текст1"/>
    <w:rsid w:val="008F2E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3">
    <w:name w:val="Колонтитул"/>
    <w:rsid w:val="008F2E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">
    <w:name w:val="Основной текст7"/>
    <w:basedOn w:val="a"/>
    <w:rsid w:val="008F2E71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customStyle="1" w:styleId="ConsPlusNormal">
    <w:name w:val="ConsPlusNormal"/>
    <w:rsid w:val="00D75F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pt">
    <w:name w:val="Основной текст + 10 pt"/>
    <w:rsid w:val="00264F3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5pt">
    <w:name w:val="Основной текст + 6;5 pt"/>
    <w:rsid w:val="00264F3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10pt0">
    <w:name w:val="Основной текст + 10 pt;Полужирный"/>
    <w:rsid w:val="00264F3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4">
    <w:name w:val="Hyperlink"/>
    <w:uiPriority w:val="99"/>
    <w:unhideWhenUsed/>
    <w:rsid w:val="00BC048A"/>
    <w:rPr>
      <w:color w:val="0000FF"/>
      <w:u w:val="single"/>
    </w:rPr>
  </w:style>
  <w:style w:type="paragraph" w:styleId="a5">
    <w:name w:val="Normal (Web)"/>
    <w:basedOn w:val="a"/>
    <w:uiPriority w:val="99"/>
    <w:rsid w:val="00BC048A"/>
    <w:pPr>
      <w:tabs>
        <w:tab w:val="num" w:pos="720"/>
      </w:tabs>
      <w:spacing w:before="100" w:beforeAutospacing="1" w:after="100" w:afterAutospacing="1"/>
      <w:ind w:left="720" w:hanging="720"/>
    </w:pPr>
    <w:rPr>
      <w:sz w:val="24"/>
    </w:rPr>
  </w:style>
  <w:style w:type="character" w:styleId="a6">
    <w:name w:val="Strong"/>
    <w:uiPriority w:val="22"/>
    <w:qFormat/>
    <w:rsid w:val="00BC048A"/>
    <w:rPr>
      <w:b/>
      <w:bCs/>
    </w:rPr>
  </w:style>
  <w:style w:type="character" w:customStyle="1" w:styleId="apple-converted-space">
    <w:name w:val="apple-converted-space"/>
    <w:rsid w:val="00BC048A"/>
  </w:style>
  <w:style w:type="paragraph" w:styleId="a7">
    <w:name w:val="List Paragraph"/>
    <w:basedOn w:val="a"/>
    <w:uiPriority w:val="34"/>
    <w:qFormat/>
    <w:rsid w:val="00734C02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8">
    <w:name w:val="Body Text Indent"/>
    <w:basedOn w:val="a"/>
    <w:link w:val="a9"/>
    <w:rsid w:val="0042530F"/>
    <w:pPr>
      <w:ind w:firstLine="720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4253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8682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8682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986829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Основной текст + Полужирный1"/>
    <w:basedOn w:val="11"/>
    <w:uiPriority w:val="99"/>
    <w:rsid w:val="00986829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c">
    <w:name w:val="Основной текст + Полужирный"/>
    <w:basedOn w:val="11"/>
    <w:uiPriority w:val="99"/>
    <w:rsid w:val="00A014FA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13">
    <w:name w:val="Заголовок №1_"/>
    <w:basedOn w:val="a0"/>
    <w:link w:val="110"/>
    <w:uiPriority w:val="99"/>
    <w:locked/>
    <w:rsid w:val="00A014F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A014FA"/>
    <w:pPr>
      <w:widowControl w:val="0"/>
      <w:shd w:val="clear" w:color="auto" w:fill="FFFFFF"/>
      <w:spacing w:before="240" w:line="274" w:lineRule="exact"/>
      <w:ind w:hanging="300"/>
      <w:jc w:val="both"/>
      <w:outlineLvl w:val="0"/>
    </w:pPr>
    <w:rPr>
      <w:rFonts w:eastAsiaTheme="minorHAnsi"/>
      <w:b/>
      <w:bCs/>
      <w:sz w:val="23"/>
      <w:szCs w:val="23"/>
      <w:lang w:eastAsia="en-US"/>
    </w:rPr>
  </w:style>
  <w:style w:type="paragraph" w:styleId="ad">
    <w:name w:val="header"/>
    <w:basedOn w:val="a"/>
    <w:link w:val="ae"/>
    <w:uiPriority w:val="99"/>
    <w:rsid w:val="00AA071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AA0713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table" w:customStyle="1" w:styleId="14">
    <w:name w:val="Сетка таблицы1"/>
    <w:basedOn w:val="a1"/>
    <w:uiPriority w:val="39"/>
    <w:rsid w:val="00C33EC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0"/>
    <w:rsid w:val="00BC2CC0"/>
    <w:pPr>
      <w:numPr>
        <w:numId w:val="6"/>
      </w:numPr>
    </w:pPr>
  </w:style>
  <w:style w:type="numbering" w:customStyle="1" w:styleId="8">
    <w:name w:val="Стиль8"/>
    <w:rsid w:val="00BC2CC0"/>
    <w:pPr>
      <w:numPr>
        <w:numId w:val="7"/>
      </w:numPr>
    </w:pPr>
  </w:style>
  <w:style w:type="numbering" w:customStyle="1" w:styleId="21">
    <w:name w:val="Стиль21"/>
    <w:rsid w:val="00BC2CC0"/>
    <w:pPr>
      <w:numPr>
        <w:numId w:val="8"/>
      </w:numPr>
    </w:pPr>
  </w:style>
  <w:style w:type="numbering" w:customStyle="1" w:styleId="22">
    <w:name w:val="Стиль22"/>
    <w:rsid w:val="00BC2CC0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E71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8F2E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">
    <w:name w:val="Основной текст (3)"/>
    <w:rsid w:val="008F2E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">
    <w:name w:val="Основной текст1"/>
    <w:rsid w:val="008F2E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3">
    <w:name w:val="Колонтитул"/>
    <w:rsid w:val="008F2E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">
    <w:name w:val="Основной текст7"/>
    <w:basedOn w:val="a"/>
    <w:rsid w:val="008F2E71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customStyle="1" w:styleId="ConsPlusNormal">
    <w:name w:val="ConsPlusNormal"/>
    <w:rsid w:val="00D75F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pt">
    <w:name w:val="Основной текст + 10 pt"/>
    <w:rsid w:val="00264F3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5pt">
    <w:name w:val="Основной текст + 6;5 pt"/>
    <w:rsid w:val="00264F3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10pt0">
    <w:name w:val="Основной текст + 10 pt;Полужирный"/>
    <w:rsid w:val="00264F3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4">
    <w:name w:val="Hyperlink"/>
    <w:uiPriority w:val="99"/>
    <w:unhideWhenUsed/>
    <w:rsid w:val="00BC048A"/>
    <w:rPr>
      <w:color w:val="0000FF"/>
      <w:u w:val="single"/>
    </w:rPr>
  </w:style>
  <w:style w:type="paragraph" w:styleId="a5">
    <w:name w:val="Normal (Web)"/>
    <w:basedOn w:val="a"/>
    <w:uiPriority w:val="99"/>
    <w:rsid w:val="00BC048A"/>
    <w:pPr>
      <w:tabs>
        <w:tab w:val="num" w:pos="720"/>
      </w:tabs>
      <w:spacing w:before="100" w:beforeAutospacing="1" w:after="100" w:afterAutospacing="1"/>
      <w:ind w:left="720" w:hanging="720"/>
    </w:pPr>
    <w:rPr>
      <w:sz w:val="24"/>
    </w:rPr>
  </w:style>
  <w:style w:type="character" w:styleId="a6">
    <w:name w:val="Strong"/>
    <w:uiPriority w:val="22"/>
    <w:qFormat/>
    <w:rsid w:val="00BC048A"/>
    <w:rPr>
      <w:b/>
      <w:bCs/>
    </w:rPr>
  </w:style>
  <w:style w:type="character" w:customStyle="1" w:styleId="apple-converted-space">
    <w:name w:val="apple-converted-space"/>
    <w:rsid w:val="00BC048A"/>
  </w:style>
  <w:style w:type="paragraph" w:styleId="a7">
    <w:name w:val="List Paragraph"/>
    <w:basedOn w:val="a"/>
    <w:uiPriority w:val="34"/>
    <w:qFormat/>
    <w:rsid w:val="00734C02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8">
    <w:name w:val="Body Text Indent"/>
    <w:basedOn w:val="a"/>
    <w:link w:val="a9"/>
    <w:rsid w:val="0042530F"/>
    <w:pPr>
      <w:ind w:firstLine="720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4253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8682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8682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986829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Основной текст + Полужирный1"/>
    <w:basedOn w:val="11"/>
    <w:uiPriority w:val="99"/>
    <w:rsid w:val="00986829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c">
    <w:name w:val="Основной текст + Полужирный"/>
    <w:basedOn w:val="11"/>
    <w:uiPriority w:val="99"/>
    <w:rsid w:val="00A014FA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13">
    <w:name w:val="Заголовок №1_"/>
    <w:basedOn w:val="a0"/>
    <w:link w:val="110"/>
    <w:uiPriority w:val="99"/>
    <w:locked/>
    <w:rsid w:val="00A014F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A014FA"/>
    <w:pPr>
      <w:widowControl w:val="0"/>
      <w:shd w:val="clear" w:color="auto" w:fill="FFFFFF"/>
      <w:spacing w:before="240" w:line="274" w:lineRule="exact"/>
      <w:ind w:hanging="300"/>
      <w:jc w:val="both"/>
      <w:outlineLvl w:val="0"/>
    </w:pPr>
    <w:rPr>
      <w:rFonts w:eastAsiaTheme="minorHAnsi"/>
      <w:b/>
      <w:bCs/>
      <w:sz w:val="23"/>
      <w:szCs w:val="23"/>
      <w:lang w:eastAsia="en-US"/>
    </w:rPr>
  </w:style>
  <w:style w:type="paragraph" w:styleId="ad">
    <w:name w:val="header"/>
    <w:basedOn w:val="a"/>
    <w:link w:val="ae"/>
    <w:uiPriority w:val="99"/>
    <w:rsid w:val="00AA071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AA0713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table" w:customStyle="1" w:styleId="14">
    <w:name w:val="Сетка таблицы1"/>
    <w:basedOn w:val="a1"/>
    <w:uiPriority w:val="39"/>
    <w:rsid w:val="00C33EC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0"/>
    <w:rsid w:val="00BC2CC0"/>
    <w:pPr>
      <w:numPr>
        <w:numId w:val="6"/>
      </w:numPr>
    </w:pPr>
  </w:style>
  <w:style w:type="numbering" w:customStyle="1" w:styleId="8">
    <w:name w:val="Стиль8"/>
    <w:rsid w:val="00BC2CC0"/>
    <w:pPr>
      <w:numPr>
        <w:numId w:val="7"/>
      </w:numPr>
    </w:pPr>
  </w:style>
  <w:style w:type="numbering" w:customStyle="1" w:styleId="21">
    <w:name w:val="Стиль21"/>
    <w:rsid w:val="00BC2CC0"/>
    <w:pPr>
      <w:numPr>
        <w:numId w:val="8"/>
      </w:numPr>
    </w:pPr>
  </w:style>
  <w:style w:type="numbering" w:customStyle="1" w:styleId="22">
    <w:name w:val="Стиль22"/>
    <w:rsid w:val="00BC2CC0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13</Pages>
  <Words>3699</Words>
  <Characters>21088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41</cp:revision>
  <cp:lastPrinted>2015-10-15T00:00:00Z</cp:lastPrinted>
  <dcterms:created xsi:type="dcterms:W3CDTF">2015-10-12T22:48:00Z</dcterms:created>
  <dcterms:modified xsi:type="dcterms:W3CDTF">2015-11-11T17:58:00Z</dcterms:modified>
</cp:coreProperties>
</file>